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2" w:rsidRPr="0003214D" w:rsidRDefault="00670D72" w:rsidP="00121DD7">
      <w:pPr>
        <w:bidi w:val="0"/>
        <w:rPr>
          <w:rFonts w:ascii="Arial" w:hAnsi="Arial"/>
          <w:b/>
          <w:bCs/>
          <w:sz w:val="24"/>
          <w:lang w:val="fr-FR"/>
        </w:rPr>
      </w:pPr>
      <w:r>
        <w:rPr>
          <w:rFonts w:ascii="Arial" w:hAnsi="Arial"/>
          <w:b/>
          <w:bCs/>
          <w:sz w:val="24"/>
          <w:lang w:val="fr-FR"/>
        </w:rPr>
        <w:t xml:space="preserve">Matière : </w:t>
      </w:r>
      <w:r w:rsidRPr="005A0BE3">
        <w:rPr>
          <w:rFonts w:ascii="Arial" w:hAnsi="Arial"/>
          <w:b/>
          <w:bCs/>
          <w:sz w:val="28"/>
          <w:szCs w:val="28"/>
          <w:lang w:val="fr-FR"/>
        </w:rPr>
        <w:t>Gestion de Production</w:t>
      </w:r>
    </w:p>
    <w:p w:rsidR="00670D72" w:rsidRPr="0095641D" w:rsidRDefault="00030B99" w:rsidP="00121DD7">
      <w:pPr>
        <w:bidi w:val="0"/>
        <w:rPr>
          <w:rFonts w:ascii="Arial" w:hAnsi="Arial"/>
          <w:sz w:val="24"/>
          <w:lang w:val="fr-FR"/>
        </w:rPr>
      </w:pPr>
      <w:r w:rsidRPr="0095641D">
        <w:rPr>
          <w:rFonts w:ascii="Arial" w:hAnsi="Arial"/>
          <w:sz w:val="24"/>
          <w:lang w:val="fr-FR"/>
        </w:rPr>
        <w:t xml:space="preserve">( 60 </w:t>
      </w:r>
      <w:r w:rsidRPr="00030B99">
        <w:rPr>
          <w:rFonts w:ascii="Arial" w:hAnsi="Arial"/>
          <w:sz w:val="24"/>
          <w:lang w:val="fr-FR"/>
        </w:rPr>
        <w:t>périodes</w:t>
      </w:r>
      <w:r w:rsidRPr="0095641D">
        <w:rPr>
          <w:rFonts w:ascii="Arial" w:hAnsi="Arial"/>
          <w:sz w:val="24"/>
          <w:lang w:val="fr-FR"/>
        </w:rPr>
        <w:t xml:space="preserve"> )</w:t>
      </w:r>
    </w:p>
    <w:p w:rsidR="00670D72" w:rsidRDefault="00670D72" w:rsidP="00121DD7">
      <w:pPr>
        <w:bidi w:val="0"/>
        <w:rPr>
          <w:rFonts w:ascii="Arial" w:hAnsi="Arial"/>
          <w:b/>
          <w:bCs/>
          <w:sz w:val="24"/>
          <w:u w:val="single"/>
          <w:lang w:val="fr-FR"/>
        </w:rPr>
      </w:pPr>
    </w:p>
    <w:p w:rsidR="00670D72" w:rsidRDefault="00670D72" w:rsidP="00121DD7">
      <w:pPr>
        <w:bidi w:val="0"/>
        <w:rPr>
          <w:rFonts w:ascii="Arial" w:hAnsi="Arial"/>
          <w:sz w:val="24"/>
          <w:lang w:val="fr-FR"/>
        </w:rPr>
      </w:pPr>
      <w:r w:rsidRPr="00936F56">
        <w:rPr>
          <w:rFonts w:ascii="Arial" w:hAnsi="Arial"/>
          <w:sz w:val="24"/>
          <w:lang w:val="fr-FR"/>
        </w:rPr>
        <w:t>La gestion de production</w:t>
      </w:r>
      <w:r>
        <w:rPr>
          <w:rFonts w:ascii="Arial" w:hAnsi="Arial"/>
          <w:sz w:val="24"/>
          <w:lang w:val="fr-FR"/>
        </w:rPr>
        <w:t xml:space="preserve"> est une matière théorique de point de vue analyse mais en BT Imprimerie et Production Graphique et fera le lien entre la théorie et la pratique dans le domaine de l’impression et de la gérance d’un imprimé.</w:t>
      </w:r>
    </w:p>
    <w:p w:rsidR="00670D72" w:rsidRDefault="00670D72" w:rsidP="00121DD7">
      <w:pPr>
        <w:bidi w:val="0"/>
        <w:ind w:left="-1"/>
        <w:rPr>
          <w:rFonts w:ascii="Arial" w:hAnsi="Arial" w:cs="Arial"/>
          <w:sz w:val="24"/>
          <w:lang w:val="fr-FR"/>
        </w:rPr>
      </w:pPr>
    </w:p>
    <w:p w:rsidR="00670D72" w:rsidRDefault="00670D72" w:rsidP="00121DD7">
      <w:pPr>
        <w:bidi w:val="0"/>
        <w:ind w:left="-1"/>
        <w:rPr>
          <w:rFonts w:ascii="Arial" w:hAnsi="Arial" w:cs="Arial"/>
          <w:sz w:val="24"/>
          <w:lang w:val="fr-FR"/>
        </w:rPr>
      </w:pPr>
    </w:p>
    <w:p w:rsidR="00670D72" w:rsidRPr="00CE146F" w:rsidRDefault="00670D72" w:rsidP="00121DD7">
      <w:pPr>
        <w:bidi w:val="0"/>
        <w:rPr>
          <w:rFonts w:ascii="Arial" w:hAnsi="Arial"/>
          <w:b/>
          <w:bCs/>
          <w:sz w:val="24"/>
          <w:u w:val="single"/>
          <w:lang w:val="fr-FR"/>
        </w:rPr>
      </w:pPr>
      <w:r w:rsidRPr="00CE146F">
        <w:rPr>
          <w:rFonts w:ascii="Arial" w:hAnsi="Arial"/>
          <w:b/>
          <w:bCs/>
          <w:sz w:val="24"/>
          <w:u w:val="single"/>
          <w:lang w:val="fr-FR"/>
        </w:rPr>
        <w:t>BT2</w:t>
      </w:r>
    </w:p>
    <w:p w:rsidR="00670D72" w:rsidRPr="00553DAB" w:rsidRDefault="00670D72" w:rsidP="00121DD7">
      <w:pPr>
        <w:bidi w:val="0"/>
        <w:rPr>
          <w:rFonts w:ascii="Arial" w:hAnsi="Arial"/>
          <w:b/>
          <w:bCs/>
          <w:sz w:val="24"/>
          <w:lang w:val="fr-FR"/>
        </w:rPr>
      </w:pPr>
    </w:p>
    <w:p w:rsidR="00670D72" w:rsidRDefault="00670D72" w:rsidP="00121DD7">
      <w:pPr>
        <w:bidi w:val="0"/>
        <w:rPr>
          <w:rFonts w:ascii="Arial" w:hAnsi="Arial"/>
          <w:sz w:val="24"/>
          <w:lang w:val="fr-FR"/>
        </w:rPr>
      </w:pPr>
      <w:r w:rsidRPr="00553DAB">
        <w:rPr>
          <w:rFonts w:ascii="Arial" w:hAnsi="Arial"/>
          <w:b/>
          <w:bCs/>
          <w:sz w:val="24"/>
          <w:lang w:val="fr-FR"/>
        </w:rPr>
        <w:t>Chapitre 1 :</w:t>
      </w:r>
      <w:r w:rsidRPr="00636EA2">
        <w:rPr>
          <w:rFonts w:ascii="Arial" w:hAnsi="Arial"/>
          <w:sz w:val="24"/>
          <w:lang w:val="fr-FR"/>
        </w:rPr>
        <w:t xml:space="preserve"> Gestion des stocks.</w:t>
      </w:r>
    </w:p>
    <w:p w:rsidR="00030B99" w:rsidRPr="00636EA2" w:rsidRDefault="00030B99" w:rsidP="00030B99">
      <w:pPr>
        <w:bidi w:val="0"/>
        <w:rPr>
          <w:rFonts w:ascii="Arial" w:hAnsi="Arial"/>
          <w:sz w:val="24"/>
          <w:lang w:val="fr-FR"/>
        </w:rPr>
      </w:pPr>
      <w:r>
        <w:rPr>
          <w:rFonts w:ascii="Arial" w:hAnsi="Arial"/>
          <w:sz w:val="24"/>
          <w:lang w:val="fr-FR"/>
        </w:rPr>
        <w:t>( 20 périodes )</w:t>
      </w:r>
    </w:p>
    <w:p w:rsidR="00670D72" w:rsidRPr="00636EA2" w:rsidRDefault="00670D72" w:rsidP="00121DD7">
      <w:pPr>
        <w:pStyle w:val="ListParagraph"/>
        <w:numPr>
          <w:ilvl w:val="0"/>
          <w:numId w:val="12"/>
        </w:numPr>
        <w:spacing w:after="0" w:line="240" w:lineRule="auto"/>
        <w:ind w:left="567" w:firstLine="0"/>
        <w:rPr>
          <w:rFonts w:ascii="Arial" w:hAnsi="Arial"/>
          <w:sz w:val="24"/>
          <w:szCs w:val="24"/>
          <w:lang w:val="fr-FR"/>
        </w:rPr>
      </w:pPr>
      <w:r w:rsidRPr="00636EA2">
        <w:rPr>
          <w:rFonts w:ascii="Arial" w:hAnsi="Arial"/>
          <w:sz w:val="24"/>
          <w:szCs w:val="24"/>
          <w:lang w:val="fr-FR"/>
        </w:rPr>
        <w:t>Définitions</w:t>
      </w:r>
    </w:p>
    <w:p w:rsidR="00670D72" w:rsidRPr="00636EA2" w:rsidRDefault="00670D72" w:rsidP="00121DD7">
      <w:pPr>
        <w:pStyle w:val="ListParagraph"/>
        <w:numPr>
          <w:ilvl w:val="0"/>
          <w:numId w:val="12"/>
        </w:numPr>
        <w:spacing w:after="0" w:line="240" w:lineRule="auto"/>
        <w:ind w:left="567" w:firstLine="0"/>
        <w:rPr>
          <w:rFonts w:ascii="Arial" w:hAnsi="Arial"/>
          <w:sz w:val="24"/>
          <w:szCs w:val="24"/>
          <w:lang w:val="fr-FR"/>
        </w:rPr>
      </w:pPr>
      <w:r>
        <w:rPr>
          <w:rFonts w:ascii="Arial" w:hAnsi="Arial"/>
          <w:sz w:val="24"/>
          <w:szCs w:val="24"/>
          <w:lang w:val="fr-FR"/>
        </w:rPr>
        <w:t>Comment</w:t>
      </w:r>
      <w:r w:rsidRPr="00636EA2">
        <w:rPr>
          <w:rFonts w:ascii="Arial" w:hAnsi="Arial"/>
          <w:sz w:val="24"/>
          <w:szCs w:val="24"/>
          <w:lang w:val="fr-FR"/>
        </w:rPr>
        <w:t xml:space="preserve"> gérer le stock </w:t>
      </w:r>
    </w:p>
    <w:p w:rsidR="00670D72" w:rsidRPr="00636EA2" w:rsidRDefault="00670D72" w:rsidP="00121DD7">
      <w:pPr>
        <w:pStyle w:val="ListParagraph"/>
        <w:numPr>
          <w:ilvl w:val="0"/>
          <w:numId w:val="12"/>
        </w:numPr>
        <w:spacing w:after="0" w:line="240" w:lineRule="auto"/>
        <w:ind w:left="567" w:firstLine="0"/>
        <w:rPr>
          <w:rFonts w:ascii="Arial" w:hAnsi="Arial"/>
          <w:sz w:val="24"/>
          <w:szCs w:val="24"/>
          <w:lang w:val="fr-FR"/>
        </w:rPr>
      </w:pPr>
      <w:r>
        <w:rPr>
          <w:rFonts w:ascii="Arial" w:hAnsi="Arial"/>
          <w:sz w:val="24"/>
          <w:szCs w:val="24"/>
          <w:lang w:val="fr-FR"/>
        </w:rPr>
        <w:t>Calcul</w:t>
      </w:r>
      <w:r w:rsidRPr="00636EA2">
        <w:rPr>
          <w:rFonts w:ascii="Arial" w:hAnsi="Arial"/>
          <w:sz w:val="24"/>
          <w:szCs w:val="24"/>
          <w:lang w:val="fr-FR"/>
        </w:rPr>
        <w:t xml:space="preserve"> des stocks</w:t>
      </w:r>
    </w:p>
    <w:p w:rsidR="00670D72" w:rsidRPr="00636EA2" w:rsidRDefault="00670D72" w:rsidP="00121DD7">
      <w:pPr>
        <w:pStyle w:val="ListParagraph"/>
        <w:numPr>
          <w:ilvl w:val="0"/>
          <w:numId w:val="13"/>
        </w:numPr>
        <w:spacing w:after="0" w:line="240" w:lineRule="auto"/>
        <w:ind w:left="1418" w:firstLine="0"/>
        <w:rPr>
          <w:rFonts w:ascii="Arial" w:hAnsi="Arial"/>
          <w:sz w:val="24"/>
          <w:szCs w:val="24"/>
          <w:lang w:val="fr-FR"/>
        </w:rPr>
      </w:pPr>
      <w:r w:rsidRPr="00636EA2">
        <w:rPr>
          <w:rFonts w:ascii="Arial" w:hAnsi="Arial"/>
          <w:sz w:val="24"/>
          <w:szCs w:val="24"/>
          <w:lang w:val="fr-FR"/>
        </w:rPr>
        <w:t>Stocks maximum et minimum.</w:t>
      </w:r>
    </w:p>
    <w:p w:rsidR="00670D72" w:rsidRPr="00636EA2" w:rsidRDefault="00670D72" w:rsidP="00121DD7">
      <w:pPr>
        <w:pStyle w:val="ListParagraph"/>
        <w:numPr>
          <w:ilvl w:val="0"/>
          <w:numId w:val="13"/>
        </w:numPr>
        <w:spacing w:after="0" w:line="240" w:lineRule="auto"/>
        <w:ind w:left="1418" w:firstLine="0"/>
        <w:rPr>
          <w:rFonts w:ascii="Arial" w:hAnsi="Arial"/>
          <w:sz w:val="24"/>
          <w:szCs w:val="24"/>
          <w:lang w:val="fr-FR"/>
        </w:rPr>
      </w:pPr>
      <w:r>
        <w:rPr>
          <w:rFonts w:ascii="Arial" w:hAnsi="Arial"/>
          <w:sz w:val="24"/>
          <w:szCs w:val="24"/>
          <w:lang w:val="fr-FR"/>
        </w:rPr>
        <w:t>Taux et</w:t>
      </w:r>
      <w:r w:rsidRPr="00636EA2">
        <w:rPr>
          <w:rFonts w:ascii="Arial" w:hAnsi="Arial"/>
          <w:sz w:val="24"/>
          <w:szCs w:val="24"/>
          <w:lang w:val="fr-FR"/>
        </w:rPr>
        <w:t xml:space="preserve"> vitesse de rotation</w:t>
      </w:r>
    </w:p>
    <w:p w:rsidR="00670D72" w:rsidRPr="00636EA2" w:rsidRDefault="00670D72" w:rsidP="00121DD7">
      <w:pPr>
        <w:pStyle w:val="ListParagraph"/>
        <w:numPr>
          <w:ilvl w:val="0"/>
          <w:numId w:val="13"/>
        </w:numPr>
        <w:spacing w:after="0" w:line="240" w:lineRule="auto"/>
        <w:ind w:left="1418" w:firstLine="0"/>
        <w:rPr>
          <w:rFonts w:ascii="Arial" w:hAnsi="Arial"/>
          <w:sz w:val="24"/>
          <w:szCs w:val="24"/>
          <w:lang w:val="fr-FR"/>
        </w:rPr>
      </w:pPr>
      <w:r w:rsidRPr="00636EA2">
        <w:rPr>
          <w:rFonts w:ascii="Arial" w:hAnsi="Arial"/>
          <w:sz w:val="24"/>
          <w:szCs w:val="24"/>
          <w:lang w:val="fr-FR"/>
        </w:rPr>
        <w:t>Exercices.</w:t>
      </w:r>
    </w:p>
    <w:p w:rsidR="00670D72" w:rsidRPr="00636EA2" w:rsidRDefault="00670D72" w:rsidP="00121DD7">
      <w:pPr>
        <w:pStyle w:val="ListParagraph"/>
        <w:numPr>
          <w:ilvl w:val="0"/>
          <w:numId w:val="14"/>
        </w:numPr>
        <w:spacing w:after="0" w:line="240" w:lineRule="auto"/>
        <w:ind w:left="567" w:firstLine="0"/>
        <w:rPr>
          <w:rFonts w:ascii="Arial" w:hAnsi="Arial"/>
          <w:sz w:val="24"/>
          <w:szCs w:val="24"/>
          <w:lang w:val="fr-FR"/>
        </w:rPr>
      </w:pPr>
      <w:r w:rsidRPr="00636EA2">
        <w:rPr>
          <w:rFonts w:ascii="Arial" w:hAnsi="Arial"/>
          <w:sz w:val="24"/>
          <w:szCs w:val="24"/>
          <w:lang w:val="fr-FR"/>
        </w:rPr>
        <w:t xml:space="preserve">Principales </w:t>
      </w:r>
      <w:r>
        <w:rPr>
          <w:rFonts w:ascii="Arial" w:hAnsi="Arial"/>
          <w:sz w:val="24"/>
          <w:szCs w:val="24"/>
          <w:lang w:val="fr-FR"/>
        </w:rPr>
        <w:t>méthodes</w:t>
      </w:r>
      <w:r w:rsidRPr="00636EA2">
        <w:rPr>
          <w:rFonts w:ascii="Arial" w:hAnsi="Arial"/>
          <w:sz w:val="24"/>
          <w:szCs w:val="24"/>
          <w:lang w:val="fr-FR"/>
        </w:rPr>
        <w:t xml:space="preserve"> de gestion de stock.</w:t>
      </w:r>
    </w:p>
    <w:p w:rsidR="00670D72" w:rsidRPr="00636EA2" w:rsidRDefault="00670D72" w:rsidP="00121DD7">
      <w:pPr>
        <w:pStyle w:val="ListParagraph"/>
        <w:numPr>
          <w:ilvl w:val="0"/>
          <w:numId w:val="14"/>
        </w:numPr>
        <w:spacing w:after="0" w:line="240" w:lineRule="auto"/>
        <w:ind w:left="567" w:firstLine="0"/>
        <w:rPr>
          <w:rFonts w:ascii="Arial" w:hAnsi="Arial"/>
          <w:sz w:val="24"/>
          <w:szCs w:val="24"/>
          <w:lang w:val="fr-FR"/>
        </w:rPr>
      </w:pPr>
      <w:r w:rsidRPr="00636EA2">
        <w:rPr>
          <w:rFonts w:ascii="Arial" w:hAnsi="Arial"/>
          <w:sz w:val="24"/>
          <w:szCs w:val="24"/>
          <w:lang w:val="fr-FR"/>
        </w:rPr>
        <w:t>Fiches de stock et l’inventaire permanent.</w:t>
      </w:r>
    </w:p>
    <w:p w:rsidR="00670D72" w:rsidRPr="00636EA2" w:rsidRDefault="00670D72" w:rsidP="00121DD7">
      <w:pPr>
        <w:pStyle w:val="ListParagraph"/>
        <w:numPr>
          <w:ilvl w:val="0"/>
          <w:numId w:val="15"/>
        </w:numPr>
        <w:spacing w:after="0" w:line="240" w:lineRule="auto"/>
        <w:ind w:left="1418" w:firstLine="0"/>
        <w:rPr>
          <w:rFonts w:ascii="Arial" w:hAnsi="Arial"/>
          <w:sz w:val="24"/>
          <w:szCs w:val="24"/>
          <w:lang w:val="fr-FR"/>
        </w:rPr>
      </w:pPr>
      <w:r w:rsidRPr="00636EA2">
        <w:rPr>
          <w:rFonts w:ascii="Arial" w:hAnsi="Arial"/>
          <w:sz w:val="24"/>
          <w:szCs w:val="24"/>
          <w:lang w:val="fr-FR"/>
        </w:rPr>
        <w:t>Principe.</w:t>
      </w:r>
    </w:p>
    <w:p w:rsidR="00670D72" w:rsidRPr="00636EA2" w:rsidRDefault="00670D72" w:rsidP="00121DD7">
      <w:pPr>
        <w:pStyle w:val="ListParagraph"/>
        <w:numPr>
          <w:ilvl w:val="0"/>
          <w:numId w:val="15"/>
        </w:numPr>
        <w:spacing w:after="0" w:line="240" w:lineRule="auto"/>
        <w:ind w:left="1418" w:firstLine="0"/>
        <w:rPr>
          <w:rFonts w:ascii="Arial" w:hAnsi="Arial"/>
          <w:sz w:val="24"/>
          <w:szCs w:val="24"/>
          <w:lang w:val="fr-FR"/>
        </w:rPr>
      </w:pPr>
      <w:r w:rsidRPr="00636EA2">
        <w:rPr>
          <w:rFonts w:ascii="Arial" w:hAnsi="Arial"/>
          <w:sz w:val="24"/>
          <w:szCs w:val="24"/>
          <w:lang w:val="fr-FR"/>
        </w:rPr>
        <w:t>Documents de base.</w:t>
      </w:r>
    </w:p>
    <w:p w:rsidR="00670D72" w:rsidRPr="00636EA2" w:rsidRDefault="00670D72" w:rsidP="00121DD7">
      <w:pPr>
        <w:pStyle w:val="ListParagraph"/>
        <w:numPr>
          <w:ilvl w:val="0"/>
          <w:numId w:val="15"/>
        </w:numPr>
        <w:spacing w:after="0" w:line="240" w:lineRule="auto"/>
        <w:ind w:left="1418" w:firstLine="0"/>
        <w:rPr>
          <w:rFonts w:ascii="Arial" w:hAnsi="Arial"/>
          <w:sz w:val="24"/>
          <w:szCs w:val="24"/>
          <w:lang w:val="fr-FR"/>
        </w:rPr>
      </w:pPr>
      <w:r w:rsidRPr="00636EA2">
        <w:rPr>
          <w:rFonts w:ascii="Arial" w:hAnsi="Arial"/>
          <w:sz w:val="24"/>
          <w:szCs w:val="24"/>
          <w:lang w:val="fr-FR"/>
        </w:rPr>
        <w:t>Fiches de stock et détermination des coûts de sortie</w:t>
      </w:r>
    </w:p>
    <w:p w:rsidR="00670D72" w:rsidRPr="00636EA2" w:rsidRDefault="00670D72" w:rsidP="00121DD7">
      <w:pPr>
        <w:pStyle w:val="ListParagraph"/>
        <w:numPr>
          <w:ilvl w:val="0"/>
          <w:numId w:val="16"/>
        </w:numPr>
        <w:spacing w:after="0" w:line="240" w:lineRule="auto"/>
        <w:ind w:left="1985" w:firstLine="0"/>
        <w:rPr>
          <w:rFonts w:ascii="Arial" w:hAnsi="Arial"/>
          <w:sz w:val="24"/>
          <w:szCs w:val="24"/>
          <w:lang w:val="fr-FR"/>
        </w:rPr>
      </w:pPr>
      <w:r w:rsidRPr="00636EA2">
        <w:rPr>
          <w:rFonts w:ascii="Arial" w:hAnsi="Arial"/>
          <w:sz w:val="24"/>
          <w:szCs w:val="24"/>
          <w:lang w:val="fr-FR"/>
        </w:rPr>
        <w:t>FIFO</w:t>
      </w:r>
    </w:p>
    <w:p w:rsidR="00670D72" w:rsidRPr="00636EA2" w:rsidRDefault="00670D72" w:rsidP="00121DD7">
      <w:pPr>
        <w:pStyle w:val="ListParagraph"/>
        <w:numPr>
          <w:ilvl w:val="0"/>
          <w:numId w:val="16"/>
        </w:numPr>
        <w:spacing w:after="0" w:line="240" w:lineRule="auto"/>
        <w:ind w:left="1985" w:firstLine="0"/>
        <w:rPr>
          <w:rFonts w:ascii="Arial" w:hAnsi="Arial"/>
          <w:sz w:val="24"/>
          <w:szCs w:val="24"/>
          <w:lang w:val="fr-FR"/>
        </w:rPr>
      </w:pPr>
      <w:r w:rsidRPr="00636EA2">
        <w:rPr>
          <w:rFonts w:ascii="Arial" w:hAnsi="Arial"/>
          <w:sz w:val="24"/>
          <w:szCs w:val="24"/>
          <w:lang w:val="fr-FR"/>
        </w:rPr>
        <w:t>LIFO</w:t>
      </w:r>
    </w:p>
    <w:p w:rsidR="00670D72" w:rsidRPr="00636EA2" w:rsidRDefault="00670D72" w:rsidP="00121DD7">
      <w:pPr>
        <w:pStyle w:val="ListParagraph"/>
        <w:numPr>
          <w:ilvl w:val="0"/>
          <w:numId w:val="16"/>
        </w:numPr>
        <w:spacing w:after="0" w:line="240" w:lineRule="auto"/>
        <w:ind w:left="1985" w:firstLine="0"/>
        <w:rPr>
          <w:rFonts w:ascii="Arial" w:hAnsi="Arial"/>
          <w:sz w:val="24"/>
          <w:szCs w:val="24"/>
          <w:lang w:val="fr-FR"/>
        </w:rPr>
      </w:pPr>
      <w:r w:rsidRPr="00636EA2">
        <w:rPr>
          <w:rFonts w:ascii="Arial" w:hAnsi="Arial"/>
          <w:sz w:val="24"/>
          <w:szCs w:val="24"/>
          <w:lang w:val="fr-FR"/>
        </w:rPr>
        <w:t>CUMP</w:t>
      </w:r>
    </w:p>
    <w:p w:rsidR="00670D72" w:rsidRPr="00636EA2" w:rsidRDefault="00670D72" w:rsidP="00121DD7">
      <w:pPr>
        <w:bidi w:val="0"/>
        <w:rPr>
          <w:rFonts w:ascii="Arial" w:hAnsi="Arial"/>
          <w:sz w:val="24"/>
          <w:lang w:val="fr-FR"/>
        </w:rPr>
      </w:pPr>
    </w:p>
    <w:p w:rsidR="00670D72" w:rsidRDefault="00670D72" w:rsidP="00121DD7">
      <w:pPr>
        <w:bidi w:val="0"/>
        <w:rPr>
          <w:rFonts w:ascii="Arial" w:hAnsi="Arial"/>
          <w:sz w:val="24"/>
          <w:lang w:val="fr-FR"/>
        </w:rPr>
      </w:pPr>
      <w:r w:rsidRPr="00553DAB">
        <w:rPr>
          <w:rFonts w:ascii="Arial" w:hAnsi="Arial"/>
          <w:b/>
          <w:bCs/>
          <w:sz w:val="24"/>
          <w:lang w:val="fr-FR"/>
        </w:rPr>
        <w:t>Chapitre 2 :</w:t>
      </w:r>
      <w:r w:rsidRPr="00636EA2">
        <w:rPr>
          <w:rFonts w:ascii="Arial" w:hAnsi="Arial"/>
          <w:sz w:val="24"/>
          <w:lang w:val="fr-FR"/>
        </w:rPr>
        <w:t xml:space="preserve"> Principe de la gestion de production.</w:t>
      </w:r>
    </w:p>
    <w:p w:rsidR="00030B99" w:rsidRPr="00636EA2" w:rsidRDefault="00030B99" w:rsidP="00030B99">
      <w:pPr>
        <w:bidi w:val="0"/>
        <w:rPr>
          <w:rFonts w:ascii="Arial" w:hAnsi="Arial"/>
          <w:sz w:val="24"/>
          <w:lang w:val="fr-FR"/>
        </w:rPr>
      </w:pPr>
      <w:r>
        <w:rPr>
          <w:rFonts w:ascii="Arial" w:hAnsi="Arial"/>
          <w:sz w:val="24"/>
          <w:lang w:val="fr-FR"/>
        </w:rPr>
        <w:t>( 20 périodes )</w:t>
      </w:r>
    </w:p>
    <w:p w:rsidR="00670D72" w:rsidRPr="00636EA2" w:rsidRDefault="00670D72" w:rsidP="00121DD7">
      <w:pPr>
        <w:pStyle w:val="ListParagraph"/>
        <w:numPr>
          <w:ilvl w:val="0"/>
          <w:numId w:val="17"/>
        </w:numPr>
        <w:spacing w:after="0" w:line="240" w:lineRule="auto"/>
        <w:ind w:left="567" w:firstLine="0"/>
        <w:rPr>
          <w:rFonts w:ascii="Arial" w:hAnsi="Arial"/>
          <w:sz w:val="24"/>
          <w:szCs w:val="24"/>
          <w:lang w:val="fr-FR"/>
        </w:rPr>
      </w:pPr>
      <w:r>
        <w:rPr>
          <w:rFonts w:ascii="Arial" w:hAnsi="Arial"/>
          <w:sz w:val="24"/>
          <w:szCs w:val="24"/>
          <w:lang w:val="fr-FR"/>
        </w:rPr>
        <w:t>Définition &amp; b</w:t>
      </w:r>
      <w:r w:rsidRPr="00636EA2">
        <w:rPr>
          <w:rFonts w:ascii="Arial" w:hAnsi="Arial"/>
          <w:sz w:val="24"/>
          <w:szCs w:val="24"/>
          <w:lang w:val="fr-FR"/>
        </w:rPr>
        <w:t>ut</w:t>
      </w:r>
    </w:p>
    <w:p w:rsidR="00670D72" w:rsidRPr="00636EA2" w:rsidRDefault="00670D72" w:rsidP="00121DD7">
      <w:pPr>
        <w:pStyle w:val="ListParagraph"/>
        <w:numPr>
          <w:ilvl w:val="0"/>
          <w:numId w:val="17"/>
        </w:numPr>
        <w:spacing w:after="0" w:line="240" w:lineRule="auto"/>
        <w:ind w:left="567" w:firstLine="0"/>
        <w:rPr>
          <w:rFonts w:ascii="Arial" w:hAnsi="Arial"/>
          <w:sz w:val="24"/>
          <w:szCs w:val="24"/>
          <w:lang w:val="fr-FR"/>
        </w:rPr>
      </w:pPr>
      <w:r w:rsidRPr="00636EA2">
        <w:rPr>
          <w:rFonts w:ascii="Arial" w:hAnsi="Arial"/>
          <w:sz w:val="24"/>
          <w:szCs w:val="24"/>
          <w:lang w:val="fr-FR"/>
        </w:rPr>
        <w:t>Gestion des flux</w:t>
      </w:r>
    </w:p>
    <w:p w:rsidR="00670D72" w:rsidRPr="00636EA2" w:rsidRDefault="00670D72" w:rsidP="00121DD7">
      <w:pPr>
        <w:pStyle w:val="ListParagraph"/>
        <w:numPr>
          <w:ilvl w:val="0"/>
          <w:numId w:val="17"/>
        </w:numPr>
        <w:spacing w:after="0" w:line="240" w:lineRule="auto"/>
        <w:ind w:left="567" w:firstLine="0"/>
        <w:rPr>
          <w:rFonts w:ascii="Arial" w:hAnsi="Arial"/>
          <w:sz w:val="24"/>
          <w:szCs w:val="24"/>
          <w:lang w:val="fr-FR"/>
        </w:rPr>
      </w:pPr>
      <w:r w:rsidRPr="00636EA2">
        <w:rPr>
          <w:rFonts w:ascii="Arial" w:hAnsi="Arial"/>
          <w:sz w:val="24"/>
          <w:szCs w:val="24"/>
          <w:lang w:val="fr-FR"/>
        </w:rPr>
        <w:t>Gestion des stocks</w:t>
      </w:r>
    </w:p>
    <w:p w:rsidR="00670D72" w:rsidRPr="00636EA2" w:rsidRDefault="00670D72" w:rsidP="00121DD7">
      <w:pPr>
        <w:pStyle w:val="ListParagraph"/>
        <w:numPr>
          <w:ilvl w:val="0"/>
          <w:numId w:val="17"/>
        </w:numPr>
        <w:spacing w:after="0" w:line="240" w:lineRule="auto"/>
        <w:ind w:left="567" w:firstLine="0"/>
        <w:rPr>
          <w:rFonts w:ascii="Arial" w:hAnsi="Arial"/>
          <w:sz w:val="24"/>
          <w:szCs w:val="24"/>
          <w:lang w:val="fr-FR"/>
        </w:rPr>
      </w:pPr>
      <w:r w:rsidRPr="00636EA2">
        <w:rPr>
          <w:rFonts w:ascii="Arial" w:hAnsi="Arial"/>
          <w:sz w:val="24"/>
          <w:szCs w:val="24"/>
          <w:lang w:val="fr-FR"/>
        </w:rPr>
        <w:t>Ordonnancement et renouvellement de stock.</w:t>
      </w:r>
    </w:p>
    <w:p w:rsidR="00670D72" w:rsidRPr="00636EA2" w:rsidRDefault="00670D72" w:rsidP="00121DD7">
      <w:pPr>
        <w:pStyle w:val="ListParagraph"/>
        <w:numPr>
          <w:ilvl w:val="0"/>
          <w:numId w:val="17"/>
        </w:numPr>
        <w:spacing w:after="0" w:line="240" w:lineRule="auto"/>
        <w:ind w:left="567" w:firstLine="0"/>
        <w:rPr>
          <w:rFonts w:ascii="Arial" w:hAnsi="Arial"/>
          <w:sz w:val="24"/>
          <w:szCs w:val="24"/>
          <w:lang w:val="fr-FR"/>
        </w:rPr>
      </w:pPr>
      <w:r w:rsidRPr="00636EA2">
        <w:rPr>
          <w:rFonts w:ascii="Arial" w:hAnsi="Arial"/>
          <w:sz w:val="24"/>
          <w:szCs w:val="24"/>
          <w:lang w:val="fr-FR"/>
        </w:rPr>
        <w:t>Tableau de répartition des charges indirectes. + Exercices.</w:t>
      </w:r>
    </w:p>
    <w:p w:rsidR="00670D72" w:rsidRPr="00636EA2" w:rsidRDefault="00670D72" w:rsidP="00121DD7">
      <w:pPr>
        <w:bidi w:val="0"/>
        <w:rPr>
          <w:rFonts w:ascii="Arial" w:hAnsi="Arial"/>
          <w:sz w:val="24"/>
          <w:lang w:val="fr-FR"/>
        </w:rPr>
      </w:pPr>
    </w:p>
    <w:p w:rsidR="00670D72" w:rsidRDefault="00670D72" w:rsidP="00121DD7">
      <w:pPr>
        <w:bidi w:val="0"/>
        <w:rPr>
          <w:rFonts w:ascii="Arial" w:hAnsi="Arial"/>
          <w:sz w:val="24"/>
          <w:lang w:val="fr-FR"/>
        </w:rPr>
      </w:pPr>
      <w:r w:rsidRPr="00553DAB">
        <w:rPr>
          <w:rFonts w:ascii="Arial" w:hAnsi="Arial"/>
          <w:b/>
          <w:bCs/>
          <w:sz w:val="24"/>
          <w:lang w:val="fr-FR"/>
        </w:rPr>
        <w:t>Chapitre3 :</w:t>
      </w:r>
      <w:r w:rsidRPr="00636EA2">
        <w:rPr>
          <w:rFonts w:ascii="Arial" w:hAnsi="Arial"/>
          <w:sz w:val="24"/>
          <w:lang w:val="fr-FR"/>
        </w:rPr>
        <w:t xml:space="preserve"> Seuil de rentabilité on point mort</w:t>
      </w:r>
    </w:p>
    <w:p w:rsidR="00132D0B" w:rsidRPr="00636EA2" w:rsidRDefault="00132D0B" w:rsidP="00132D0B">
      <w:pPr>
        <w:bidi w:val="0"/>
        <w:rPr>
          <w:rFonts w:ascii="Arial" w:hAnsi="Arial"/>
          <w:sz w:val="24"/>
          <w:lang w:val="fr-FR"/>
        </w:rPr>
      </w:pPr>
      <w:r>
        <w:rPr>
          <w:rFonts w:ascii="Arial" w:hAnsi="Arial"/>
          <w:sz w:val="24"/>
          <w:lang w:val="fr-FR"/>
        </w:rPr>
        <w:t>( 20 périodes )</w:t>
      </w:r>
    </w:p>
    <w:p w:rsidR="00670D72" w:rsidRPr="00636EA2" w:rsidRDefault="00670D72" w:rsidP="00121DD7">
      <w:pPr>
        <w:pStyle w:val="ListParagraph"/>
        <w:numPr>
          <w:ilvl w:val="0"/>
          <w:numId w:val="18"/>
        </w:numPr>
        <w:spacing w:after="0" w:line="240" w:lineRule="auto"/>
        <w:ind w:left="567" w:firstLine="0"/>
        <w:rPr>
          <w:rFonts w:ascii="Arial" w:hAnsi="Arial"/>
          <w:sz w:val="24"/>
          <w:szCs w:val="24"/>
          <w:lang w:val="fr-FR"/>
        </w:rPr>
      </w:pPr>
      <w:r w:rsidRPr="00636EA2">
        <w:rPr>
          <w:rFonts w:ascii="Arial" w:hAnsi="Arial"/>
          <w:sz w:val="24"/>
          <w:szCs w:val="24"/>
          <w:lang w:val="fr-FR"/>
        </w:rPr>
        <w:t>Définitions.</w:t>
      </w:r>
    </w:p>
    <w:p w:rsidR="00670D72" w:rsidRDefault="00670D72" w:rsidP="00121DD7">
      <w:pPr>
        <w:pStyle w:val="ListParagraph"/>
        <w:numPr>
          <w:ilvl w:val="0"/>
          <w:numId w:val="18"/>
        </w:numPr>
        <w:spacing w:after="0" w:line="240" w:lineRule="auto"/>
        <w:ind w:left="567" w:firstLine="0"/>
        <w:rPr>
          <w:rFonts w:ascii="Arial" w:hAnsi="Arial"/>
          <w:sz w:val="24"/>
          <w:szCs w:val="24"/>
          <w:lang w:val="fr-FR"/>
        </w:rPr>
      </w:pPr>
      <w:r w:rsidRPr="00636EA2">
        <w:rPr>
          <w:rFonts w:ascii="Arial" w:hAnsi="Arial"/>
          <w:sz w:val="24"/>
          <w:szCs w:val="24"/>
          <w:lang w:val="fr-FR"/>
        </w:rPr>
        <w:t>Formules  &amp; exercices.</w:t>
      </w:r>
    </w:p>
    <w:p w:rsidR="00670D72" w:rsidRDefault="00670D72" w:rsidP="00121DD7">
      <w:pPr>
        <w:bidi w:val="0"/>
        <w:rPr>
          <w:rFonts w:ascii="Arial" w:hAnsi="Arial"/>
          <w:sz w:val="24"/>
          <w:lang w:val="fr-FR"/>
        </w:rPr>
      </w:pPr>
    </w:p>
    <w:p w:rsidR="00670D72" w:rsidRPr="009B33B2" w:rsidRDefault="00670D72" w:rsidP="0034331E">
      <w:pPr>
        <w:spacing w:before="100" w:beforeAutospacing="1" w:after="100" w:afterAutospacing="1"/>
        <w:contextualSpacing/>
        <w:rPr>
          <w:rFonts w:ascii="Arial" w:hAnsi="Arial" w:cs="Arial"/>
          <w:sz w:val="28"/>
          <w:szCs w:val="28"/>
          <w:lang w:val="fr-FR"/>
        </w:rPr>
      </w:pPr>
      <w:r>
        <w:rPr>
          <w:rFonts w:ascii="Arial" w:hAnsi="Arial"/>
          <w:sz w:val="24"/>
          <w:lang w:val="fr-FR"/>
        </w:rPr>
        <w:br w:type="page"/>
      </w:r>
      <w:r w:rsidRPr="009B33B2">
        <w:rPr>
          <w:rFonts w:ascii="Arial" w:hAnsi="Arial" w:cs="Arial"/>
          <w:sz w:val="28"/>
          <w:szCs w:val="28"/>
          <w:rtl/>
          <w:lang w:val="fr-FR"/>
        </w:rPr>
        <w:lastRenderedPageBreak/>
        <w:t xml:space="preserve">المادة: </w:t>
      </w:r>
      <w:r w:rsidRPr="009B33B2">
        <w:rPr>
          <w:rFonts w:ascii="Arial" w:hAnsi="Arial" w:cs="Arial"/>
          <w:b/>
          <w:bCs/>
          <w:sz w:val="32"/>
          <w:szCs w:val="32"/>
          <w:rtl/>
          <w:lang w:val="fr-FR"/>
        </w:rPr>
        <w:t>إدارة الإنتاج</w:t>
      </w:r>
    </w:p>
    <w:p w:rsidR="00670D72" w:rsidRPr="003671D7" w:rsidRDefault="00132D0B" w:rsidP="0034331E">
      <w:pPr>
        <w:spacing w:before="100" w:beforeAutospacing="1" w:after="100" w:afterAutospacing="1"/>
        <w:contextualSpacing/>
        <w:rPr>
          <w:rFonts w:ascii="Arial" w:hAnsi="Arial" w:cs="Arial"/>
          <w:sz w:val="28"/>
          <w:szCs w:val="28"/>
          <w:lang w:val="fr-FR"/>
        </w:rPr>
      </w:pPr>
      <w:r>
        <w:rPr>
          <w:rFonts w:ascii="Arial" w:hAnsi="Arial" w:cs="Arial" w:hint="cs"/>
          <w:sz w:val="28"/>
          <w:szCs w:val="28"/>
          <w:rtl/>
          <w:lang w:val="fr-FR"/>
        </w:rPr>
        <w:t>( 60 حصة )</w:t>
      </w:r>
    </w:p>
    <w:p w:rsidR="00670D72" w:rsidRPr="00453DC8" w:rsidRDefault="00670D72" w:rsidP="00BB6881">
      <w:pPr>
        <w:rPr>
          <w:rFonts w:ascii="Arial" w:hAnsi="Arial" w:cs="Arial"/>
          <w:sz w:val="28"/>
          <w:szCs w:val="28"/>
          <w:lang w:val="fr-FR"/>
        </w:rPr>
      </w:pPr>
    </w:p>
    <w:p w:rsidR="00670D72" w:rsidRPr="00453DC8" w:rsidRDefault="00670D72" w:rsidP="00BB6881">
      <w:pPr>
        <w:rPr>
          <w:rFonts w:ascii="Arial" w:hAnsi="Arial" w:cs="Arial"/>
          <w:sz w:val="28"/>
          <w:szCs w:val="28"/>
          <w:lang w:val="fr-FR" w:bidi="ar-LB"/>
        </w:rPr>
      </w:pPr>
      <w:r w:rsidRPr="00453DC8">
        <w:rPr>
          <w:rFonts w:ascii="Arial" w:hAnsi="Arial" w:cs="Arial"/>
          <w:sz w:val="28"/>
          <w:szCs w:val="28"/>
          <w:rtl/>
          <w:lang w:val="fr-FR"/>
        </w:rPr>
        <w:t>إدارة الإنتاج هي بالاساس مادة نظرية تحليلية في اختصاص الطباعة والانتاج الغرافيكي ,مكونة الرابط ما بين الدروس النظرية والاعمال التطبيقية في مجال الطباعة وادارة المطبوعة .</w:t>
      </w:r>
    </w:p>
    <w:p w:rsidR="00670D72" w:rsidRPr="00453DC8" w:rsidRDefault="00670D72" w:rsidP="00BB6881">
      <w:pPr>
        <w:rPr>
          <w:rFonts w:ascii="Arial" w:hAnsi="Arial" w:cs="Arial"/>
          <w:sz w:val="28"/>
          <w:szCs w:val="28"/>
          <w:rtl/>
          <w:lang w:val="fr-FR"/>
        </w:rPr>
      </w:pPr>
    </w:p>
    <w:p w:rsidR="00670D72" w:rsidRPr="00453DC8" w:rsidRDefault="00670D72" w:rsidP="00BB6881">
      <w:pPr>
        <w:rPr>
          <w:rFonts w:ascii="Arial" w:hAnsi="Arial" w:cs="Arial"/>
          <w:sz w:val="28"/>
          <w:szCs w:val="28"/>
          <w:lang w:val="fr-FR"/>
        </w:rPr>
      </w:pPr>
    </w:p>
    <w:p w:rsidR="00670D72" w:rsidRPr="00BB6881" w:rsidRDefault="00670D72" w:rsidP="00BB6881">
      <w:pPr>
        <w:rPr>
          <w:rFonts w:ascii="Arial" w:hAnsi="Arial" w:cs="Arial"/>
          <w:b/>
          <w:bCs/>
          <w:sz w:val="28"/>
          <w:szCs w:val="28"/>
          <w:u w:val="single"/>
          <w:lang w:val="fr-FR"/>
        </w:rPr>
      </w:pPr>
      <w:r w:rsidRPr="00BB6881">
        <w:rPr>
          <w:rFonts w:ascii="Arial" w:hAnsi="Arial" w:cs="Arial"/>
          <w:b/>
          <w:bCs/>
          <w:sz w:val="28"/>
          <w:szCs w:val="28"/>
          <w:u w:val="single"/>
          <w:rtl/>
          <w:lang w:val="fr-FR"/>
        </w:rPr>
        <w:t>السنة الثانية  :</w:t>
      </w:r>
    </w:p>
    <w:p w:rsidR="00670D72" w:rsidRPr="00BE6D6A" w:rsidRDefault="00670D72" w:rsidP="00BB6881">
      <w:pPr>
        <w:rPr>
          <w:rFonts w:ascii="Arial" w:hAnsi="Arial" w:cs="Arial"/>
          <w:sz w:val="28"/>
          <w:szCs w:val="28"/>
          <w:lang w:val="fr-FR"/>
        </w:rPr>
      </w:pPr>
    </w:p>
    <w:p w:rsidR="00670D72" w:rsidRDefault="00670D72" w:rsidP="00BB6881">
      <w:pPr>
        <w:ind w:firstLine="284"/>
        <w:rPr>
          <w:rFonts w:ascii="Arial" w:hAnsi="Arial" w:cs="Arial"/>
          <w:sz w:val="28"/>
          <w:szCs w:val="28"/>
          <w:rtl/>
          <w:lang w:val="fr-FR"/>
        </w:rPr>
      </w:pPr>
      <w:r w:rsidRPr="00BE6D6A">
        <w:rPr>
          <w:rFonts w:ascii="Arial" w:hAnsi="Arial" w:cs="Arial"/>
          <w:sz w:val="28"/>
          <w:szCs w:val="28"/>
          <w:rtl/>
          <w:lang w:val="fr-FR"/>
        </w:rPr>
        <w:t xml:space="preserve">الفصل الاول </w:t>
      </w:r>
      <w:r w:rsidRPr="00BE6D6A">
        <w:rPr>
          <w:rFonts w:ascii="Arial" w:hAnsi="Arial" w:cs="Arial"/>
          <w:sz w:val="28"/>
          <w:szCs w:val="28"/>
          <w:rtl/>
          <w:lang w:val="fr-FR"/>
        </w:rPr>
        <w:tab/>
        <w:t>: إدارة المخزون.</w:t>
      </w:r>
    </w:p>
    <w:p w:rsidR="00132D0B" w:rsidRPr="00BE6D6A" w:rsidRDefault="00132D0B" w:rsidP="00BB6881">
      <w:pPr>
        <w:ind w:firstLine="284"/>
        <w:rPr>
          <w:rFonts w:ascii="Arial" w:hAnsi="Arial" w:cs="Arial"/>
          <w:sz w:val="28"/>
          <w:szCs w:val="28"/>
          <w:rtl/>
          <w:lang w:val="fr-FR"/>
        </w:rPr>
      </w:pPr>
      <w:r>
        <w:rPr>
          <w:rFonts w:ascii="Arial" w:hAnsi="Arial" w:cs="Arial" w:hint="cs"/>
          <w:sz w:val="28"/>
          <w:szCs w:val="28"/>
          <w:rtl/>
          <w:lang w:val="fr-FR"/>
        </w:rPr>
        <w:t>( 20 حصة )</w:t>
      </w:r>
    </w:p>
    <w:p w:rsidR="00670D72" w:rsidRPr="00BE6D6A" w:rsidRDefault="00670D72" w:rsidP="00BB6881">
      <w:pPr>
        <w:ind w:left="567" w:firstLine="285"/>
        <w:rPr>
          <w:rFonts w:ascii="Arial" w:hAnsi="Arial" w:cs="Arial"/>
          <w:sz w:val="28"/>
          <w:szCs w:val="28"/>
          <w:lang w:val="fr-FR"/>
        </w:rPr>
      </w:pPr>
      <w:r w:rsidRPr="00BE6D6A">
        <w:rPr>
          <w:rFonts w:ascii="Arial" w:hAnsi="Arial" w:cs="Arial"/>
          <w:sz w:val="28"/>
          <w:szCs w:val="28"/>
          <w:rtl/>
          <w:lang w:val="fr-FR"/>
        </w:rPr>
        <w:t>• التعريف</w:t>
      </w:r>
    </w:p>
    <w:p w:rsidR="00670D72" w:rsidRPr="00BE6D6A" w:rsidRDefault="00670D72" w:rsidP="00BB6881">
      <w:pPr>
        <w:ind w:left="568" w:firstLine="284"/>
        <w:rPr>
          <w:rFonts w:ascii="Arial" w:hAnsi="Arial" w:cs="Arial"/>
          <w:sz w:val="28"/>
          <w:szCs w:val="28"/>
          <w:lang w:val="fr-FR"/>
        </w:rPr>
      </w:pPr>
      <w:r w:rsidRPr="00BE6D6A">
        <w:rPr>
          <w:rFonts w:ascii="Arial" w:hAnsi="Arial" w:cs="Arial"/>
          <w:sz w:val="28"/>
          <w:szCs w:val="28"/>
          <w:rtl/>
          <w:lang w:val="fr-FR"/>
        </w:rPr>
        <w:t>• كيفية إدارة المخزون</w:t>
      </w:r>
    </w:p>
    <w:p w:rsidR="00670D72" w:rsidRPr="00BE6D6A" w:rsidRDefault="00670D72" w:rsidP="00BB6881">
      <w:pPr>
        <w:ind w:left="568" w:firstLine="284"/>
        <w:rPr>
          <w:rFonts w:ascii="Arial" w:hAnsi="Arial" w:cs="Arial"/>
          <w:sz w:val="28"/>
          <w:szCs w:val="28"/>
          <w:lang w:val="fr-FR"/>
        </w:rPr>
      </w:pPr>
      <w:r w:rsidRPr="00BE6D6A">
        <w:rPr>
          <w:rFonts w:ascii="Arial" w:hAnsi="Arial" w:cs="Arial"/>
          <w:sz w:val="28"/>
          <w:szCs w:val="28"/>
          <w:rtl/>
          <w:lang w:val="fr-FR"/>
        </w:rPr>
        <w:t>• حساب المخزون</w:t>
      </w:r>
    </w:p>
    <w:p w:rsidR="00670D72" w:rsidRPr="00BE6D6A" w:rsidRDefault="00670D72" w:rsidP="00BB6881">
      <w:pPr>
        <w:ind w:left="852" w:firstLine="284"/>
        <w:rPr>
          <w:rFonts w:ascii="Arial" w:hAnsi="Arial" w:cs="Arial"/>
          <w:sz w:val="28"/>
          <w:szCs w:val="28"/>
          <w:lang w:val="fr-FR"/>
        </w:rPr>
      </w:pPr>
      <w:r w:rsidRPr="00BE6D6A">
        <w:rPr>
          <w:rFonts w:ascii="Arial" w:hAnsi="Arial" w:cs="Arial"/>
          <w:sz w:val="28"/>
          <w:szCs w:val="28"/>
          <w:rtl/>
          <w:lang w:val="fr-FR"/>
        </w:rPr>
        <w:t xml:space="preserve">أ) </w:t>
      </w:r>
      <w:r w:rsidRPr="00BE6D6A">
        <w:rPr>
          <w:rFonts w:ascii="Arial" w:hAnsi="Arial" w:cs="Arial"/>
          <w:sz w:val="28"/>
          <w:szCs w:val="28"/>
          <w:rtl/>
          <w:lang w:val="fr-FR"/>
        </w:rPr>
        <w:tab/>
      </w:r>
      <w:r w:rsidRPr="00BE6D6A">
        <w:rPr>
          <w:rFonts w:ascii="Arial" w:hAnsi="Arial" w:cs="Arial"/>
          <w:sz w:val="28"/>
          <w:szCs w:val="28"/>
          <w:rtl/>
          <w:lang w:val="fr-FR"/>
        </w:rPr>
        <w:tab/>
        <w:t>الحد الأقصى والأرصدة الدنيا.</w:t>
      </w:r>
    </w:p>
    <w:p w:rsidR="00670D72" w:rsidRPr="00BE6D6A" w:rsidRDefault="00670D72" w:rsidP="00BB6881">
      <w:pPr>
        <w:ind w:left="852" w:firstLine="284"/>
        <w:rPr>
          <w:rFonts w:ascii="Arial" w:hAnsi="Arial" w:cs="Arial"/>
          <w:sz w:val="28"/>
          <w:szCs w:val="28"/>
          <w:lang w:val="fr-FR"/>
        </w:rPr>
      </w:pPr>
      <w:r w:rsidRPr="00BE6D6A">
        <w:rPr>
          <w:rFonts w:ascii="Arial" w:hAnsi="Arial" w:cs="Arial"/>
          <w:sz w:val="28"/>
          <w:szCs w:val="28"/>
          <w:rtl/>
          <w:lang w:val="fr-FR"/>
        </w:rPr>
        <w:t xml:space="preserve">ب) </w:t>
      </w:r>
      <w:r w:rsidRPr="00BE6D6A">
        <w:rPr>
          <w:rFonts w:ascii="Arial" w:hAnsi="Arial" w:cs="Arial"/>
          <w:sz w:val="28"/>
          <w:szCs w:val="28"/>
          <w:rtl/>
          <w:lang w:val="fr-FR"/>
        </w:rPr>
        <w:tab/>
        <w:t>معدل وسرعة تناوب المواد المستهلكة .</w:t>
      </w:r>
    </w:p>
    <w:p w:rsidR="00670D72" w:rsidRPr="00BE6D6A" w:rsidRDefault="00670D72" w:rsidP="00BB6881">
      <w:pPr>
        <w:ind w:left="852" w:firstLine="284"/>
        <w:rPr>
          <w:rFonts w:ascii="Arial" w:hAnsi="Arial" w:cs="Arial"/>
          <w:sz w:val="28"/>
          <w:szCs w:val="28"/>
          <w:rtl/>
          <w:lang w:val="fr-FR"/>
        </w:rPr>
      </w:pPr>
      <w:r w:rsidRPr="00BE6D6A">
        <w:rPr>
          <w:rFonts w:ascii="Arial" w:hAnsi="Arial" w:cs="Arial"/>
          <w:sz w:val="28"/>
          <w:szCs w:val="28"/>
          <w:rtl/>
          <w:lang w:val="fr-FR"/>
        </w:rPr>
        <w:t xml:space="preserve">ج) </w:t>
      </w:r>
      <w:r w:rsidRPr="00BE6D6A">
        <w:rPr>
          <w:rFonts w:ascii="Arial" w:hAnsi="Arial" w:cs="Arial"/>
          <w:sz w:val="28"/>
          <w:szCs w:val="28"/>
          <w:rtl/>
          <w:lang w:val="fr-FR"/>
        </w:rPr>
        <w:tab/>
        <w:t>تطبيقات .</w:t>
      </w:r>
    </w:p>
    <w:p w:rsidR="00670D72" w:rsidRPr="00BE6D6A" w:rsidRDefault="00670D72" w:rsidP="00BB6881">
      <w:pPr>
        <w:ind w:left="852" w:firstLine="284"/>
        <w:rPr>
          <w:rFonts w:ascii="Arial" w:hAnsi="Arial" w:cs="Arial"/>
          <w:sz w:val="28"/>
          <w:szCs w:val="28"/>
          <w:lang w:val="fr-FR"/>
        </w:rPr>
      </w:pPr>
    </w:p>
    <w:p w:rsidR="00670D72" w:rsidRPr="00BE6D6A" w:rsidRDefault="00670D72" w:rsidP="00BE6D6A">
      <w:pPr>
        <w:ind w:left="849"/>
        <w:rPr>
          <w:rFonts w:ascii="Arial" w:hAnsi="Arial" w:cs="Arial"/>
          <w:sz w:val="28"/>
          <w:szCs w:val="28"/>
          <w:lang w:val="fr-FR"/>
        </w:rPr>
      </w:pPr>
      <w:r w:rsidRPr="00BE6D6A">
        <w:rPr>
          <w:rFonts w:ascii="Arial" w:hAnsi="Arial" w:cs="Arial"/>
          <w:sz w:val="28"/>
          <w:szCs w:val="28"/>
          <w:rtl/>
          <w:lang w:val="fr-FR"/>
        </w:rPr>
        <w:t>• الطرق الرئيسية لإدارة المخزون .</w:t>
      </w:r>
    </w:p>
    <w:p w:rsidR="00670D72" w:rsidRDefault="00670D72" w:rsidP="00BE6D6A">
      <w:pPr>
        <w:ind w:left="849"/>
        <w:rPr>
          <w:rFonts w:ascii="Arial" w:hAnsi="Arial" w:cs="Arial"/>
          <w:sz w:val="28"/>
          <w:szCs w:val="28"/>
          <w:rtl/>
          <w:lang w:val="fr-FR"/>
        </w:rPr>
      </w:pPr>
      <w:r w:rsidRPr="00BE6D6A">
        <w:rPr>
          <w:rFonts w:ascii="Arial" w:hAnsi="Arial" w:cs="Arial"/>
          <w:sz w:val="28"/>
          <w:szCs w:val="28"/>
          <w:rtl/>
          <w:lang w:val="fr-FR"/>
        </w:rPr>
        <w:t>• بطاقات المخزون والجرد</w:t>
      </w:r>
      <w:r>
        <w:rPr>
          <w:rFonts w:ascii="Arial" w:hAnsi="Arial" w:cs="Arial"/>
          <w:sz w:val="28"/>
          <w:szCs w:val="28"/>
          <w:rtl/>
          <w:lang w:val="fr-FR"/>
        </w:rPr>
        <w:t>ة</w:t>
      </w:r>
      <w:r w:rsidRPr="00BE6D6A">
        <w:rPr>
          <w:rFonts w:ascii="Arial" w:hAnsi="Arial" w:cs="Arial"/>
          <w:sz w:val="28"/>
          <w:szCs w:val="28"/>
          <w:rtl/>
          <w:lang w:val="fr-FR"/>
        </w:rPr>
        <w:t xml:space="preserve"> الدائم</w:t>
      </w:r>
      <w:r>
        <w:rPr>
          <w:rFonts w:ascii="Arial" w:hAnsi="Arial" w:cs="Arial"/>
          <w:sz w:val="28"/>
          <w:szCs w:val="28"/>
          <w:rtl/>
          <w:lang w:val="fr-FR"/>
        </w:rPr>
        <w:t xml:space="preserve">ة </w:t>
      </w:r>
      <w:r w:rsidRPr="00BE6D6A">
        <w:rPr>
          <w:rFonts w:ascii="Arial" w:hAnsi="Arial" w:cs="Arial"/>
          <w:sz w:val="28"/>
          <w:szCs w:val="28"/>
          <w:rtl/>
          <w:lang w:val="fr-FR"/>
        </w:rPr>
        <w:t>.</w:t>
      </w:r>
    </w:p>
    <w:p w:rsidR="00670D72" w:rsidRPr="00BE6D6A" w:rsidRDefault="00670D72" w:rsidP="00BE6D6A">
      <w:pPr>
        <w:pStyle w:val="ListParagraph"/>
        <w:numPr>
          <w:ilvl w:val="0"/>
          <w:numId w:val="28"/>
        </w:numPr>
        <w:bidi/>
        <w:rPr>
          <w:rFonts w:ascii="Arial" w:hAnsi="Arial"/>
          <w:sz w:val="28"/>
          <w:szCs w:val="28"/>
          <w:rtl/>
          <w:lang w:val="fr-FR"/>
        </w:rPr>
      </w:pPr>
      <w:r w:rsidRPr="00BE6D6A">
        <w:rPr>
          <w:rFonts w:ascii="Arial" w:hAnsi="Arial"/>
          <w:sz w:val="28"/>
          <w:szCs w:val="28"/>
          <w:rtl/>
          <w:lang w:val="fr-FR"/>
        </w:rPr>
        <w:t>المبادىء .</w:t>
      </w:r>
    </w:p>
    <w:p w:rsidR="00670D72" w:rsidRDefault="00670D72" w:rsidP="00BE6D6A">
      <w:pPr>
        <w:pStyle w:val="ListParagraph"/>
        <w:numPr>
          <w:ilvl w:val="0"/>
          <w:numId w:val="28"/>
        </w:numPr>
        <w:bidi/>
        <w:rPr>
          <w:rFonts w:ascii="Arial" w:hAnsi="Arial"/>
          <w:sz w:val="28"/>
          <w:szCs w:val="28"/>
          <w:lang w:val="fr-FR"/>
        </w:rPr>
      </w:pPr>
      <w:r>
        <w:rPr>
          <w:rFonts w:ascii="Arial" w:hAnsi="Arial"/>
          <w:sz w:val="28"/>
          <w:szCs w:val="28"/>
          <w:rtl/>
          <w:lang w:val="fr-FR"/>
        </w:rPr>
        <w:t>الوثائق الاساسية .</w:t>
      </w:r>
    </w:p>
    <w:p w:rsidR="00670D72" w:rsidRPr="00BE6D6A" w:rsidRDefault="00670D72" w:rsidP="00BE6D6A">
      <w:pPr>
        <w:pStyle w:val="ListParagraph"/>
        <w:numPr>
          <w:ilvl w:val="0"/>
          <w:numId w:val="28"/>
        </w:numPr>
        <w:bidi/>
        <w:rPr>
          <w:rFonts w:ascii="Arial" w:hAnsi="Arial"/>
          <w:sz w:val="28"/>
          <w:szCs w:val="28"/>
          <w:lang w:val="fr-FR"/>
        </w:rPr>
      </w:pPr>
      <w:r w:rsidRPr="00BE6D6A">
        <w:rPr>
          <w:rFonts w:ascii="Arial" w:hAnsi="Arial"/>
          <w:sz w:val="28"/>
          <w:szCs w:val="28"/>
          <w:rtl/>
          <w:lang w:val="fr-FR"/>
        </w:rPr>
        <w:t xml:space="preserve">بطاقة المخزون و تحديد الكلفة النهائية :   </w:t>
      </w:r>
    </w:p>
    <w:p w:rsidR="00670D72" w:rsidRPr="00BE6D6A" w:rsidRDefault="00670D72" w:rsidP="00BE6D6A">
      <w:pPr>
        <w:ind w:left="568" w:firstLine="284"/>
        <w:rPr>
          <w:rFonts w:ascii="Arial" w:hAnsi="Arial" w:cs="Arial"/>
          <w:sz w:val="28"/>
          <w:szCs w:val="28"/>
          <w:lang w:val="fr-FR"/>
        </w:rPr>
      </w:pPr>
      <w:r w:rsidRPr="00BE6D6A">
        <w:rPr>
          <w:rFonts w:ascii="Arial" w:hAnsi="Arial" w:cs="Arial"/>
          <w:sz w:val="28"/>
          <w:szCs w:val="28"/>
          <w:rtl/>
          <w:lang w:val="fr-FR"/>
        </w:rPr>
        <w:t xml:space="preserve">أ) </w:t>
      </w:r>
      <w:r w:rsidRPr="00BE6D6A">
        <w:rPr>
          <w:rFonts w:ascii="Arial" w:hAnsi="Arial" w:cs="Arial"/>
          <w:sz w:val="28"/>
          <w:szCs w:val="28"/>
          <w:rtl/>
          <w:lang w:val="fr-FR"/>
        </w:rPr>
        <w:tab/>
      </w:r>
      <w:r w:rsidRPr="00BE6D6A">
        <w:rPr>
          <w:rFonts w:ascii="Arial" w:hAnsi="Arial" w:cs="Arial"/>
          <w:sz w:val="28"/>
          <w:szCs w:val="28"/>
          <w:rtl/>
          <w:lang w:val="fr-FR"/>
        </w:rPr>
        <w:tab/>
      </w:r>
      <w:r w:rsidRPr="00BE6D6A">
        <w:rPr>
          <w:rFonts w:ascii="Arial" w:hAnsi="Arial" w:cs="Arial"/>
          <w:sz w:val="28"/>
          <w:szCs w:val="28"/>
          <w:lang w:val="fr-FR"/>
        </w:rPr>
        <w:t>FIFO</w:t>
      </w:r>
      <w:r w:rsidRPr="00BE6D6A">
        <w:rPr>
          <w:rFonts w:ascii="Arial" w:hAnsi="Arial" w:cs="Arial"/>
          <w:sz w:val="28"/>
          <w:szCs w:val="28"/>
          <w:rtl/>
          <w:lang w:val="fr-FR"/>
        </w:rPr>
        <w:tab/>
      </w:r>
      <w:r w:rsidRPr="00BE6D6A">
        <w:rPr>
          <w:rFonts w:ascii="Arial" w:hAnsi="Arial" w:cs="Arial"/>
          <w:sz w:val="28"/>
          <w:szCs w:val="28"/>
          <w:rtl/>
          <w:lang w:val="fr-FR"/>
        </w:rPr>
        <w:tab/>
      </w:r>
    </w:p>
    <w:p w:rsidR="00670D72" w:rsidRPr="00BE6D6A" w:rsidRDefault="00670D72" w:rsidP="00BE6D6A">
      <w:pPr>
        <w:ind w:left="568" w:firstLine="284"/>
        <w:rPr>
          <w:rFonts w:ascii="Arial" w:hAnsi="Arial" w:cs="Arial"/>
          <w:sz w:val="28"/>
          <w:szCs w:val="28"/>
          <w:lang w:val="fr-FR"/>
        </w:rPr>
      </w:pPr>
      <w:r w:rsidRPr="00BE6D6A">
        <w:rPr>
          <w:rFonts w:ascii="Arial" w:hAnsi="Arial" w:cs="Arial"/>
          <w:sz w:val="28"/>
          <w:szCs w:val="28"/>
          <w:rtl/>
          <w:lang w:val="fr-FR"/>
        </w:rPr>
        <w:t>ب)</w:t>
      </w:r>
      <w:r w:rsidRPr="00BE6D6A">
        <w:rPr>
          <w:rFonts w:ascii="Arial" w:hAnsi="Arial" w:cs="Arial"/>
          <w:sz w:val="28"/>
          <w:szCs w:val="28"/>
          <w:rtl/>
          <w:lang w:val="fr-FR"/>
        </w:rPr>
        <w:tab/>
      </w:r>
      <w:r w:rsidRPr="00BE6D6A">
        <w:rPr>
          <w:rFonts w:ascii="Arial" w:hAnsi="Arial" w:cs="Arial"/>
          <w:sz w:val="28"/>
          <w:szCs w:val="28"/>
          <w:lang w:val="fr-FR"/>
        </w:rPr>
        <w:t>LIFO</w:t>
      </w:r>
      <w:r w:rsidRPr="00BE6D6A">
        <w:rPr>
          <w:rFonts w:ascii="Arial" w:hAnsi="Arial" w:cs="Arial"/>
          <w:sz w:val="28"/>
          <w:szCs w:val="28"/>
          <w:rtl/>
          <w:lang w:val="fr-FR"/>
        </w:rPr>
        <w:tab/>
      </w:r>
      <w:r w:rsidRPr="00BE6D6A">
        <w:rPr>
          <w:rFonts w:ascii="Arial" w:hAnsi="Arial" w:cs="Arial"/>
          <w:sz w:val="28"/>
          <w:szCs w:val="28"/>
          <w:rtl/>
          <w:lang w:val="fr-FR"/>
        </w:rPr>
        <w:tab/>
      </w:r>
      <w:r w:rsidRPr="00BE6D6A">
        <w:rPr>
          <w:rFonts w:ascii="Arial" w:hAnsi="Arial" w:cs="Arial"/>
          <w:sz w:val="28"/>
          <w:szCs w:val="28"/>
          <w:rtl/>
          <w:lang w:val="fr-FR"/>
        </w:rPr>
        <w:tab/>
      </w:r>
      <w:r w:rsidRPr="00BE6D6A">
        <w:rPr>
          <w:rFonts w:ascii="Arial" w:hAnsi="Arial" w:cs="Arial"/>
          <w:sz w:val="28"/>
          <w:szCs w:val="28"/>
          <w:rtl/>
          <w:lang w:val="fr-FR"/>
        </w:rPr>
        <w:tab/>
      </w:r>
      <w:r w:rsidRPr="00BE6D6A">
        <w:rPr>
          <w:rFonts w:ascii="Arial" w:hAnsi="Arial" w:cs="Arial"/>
          <w:sz w:val="28"/>
          <w:szCs w:val="28"/>
          <w:rtl/>
          <w:lang w:val="fr-FR"/>
        </w:rPr>
        <w:tab/>
      </w:r>
    </w:p>
    <w:p w:rsidR="00670D72" w:rsidRPr="00BE6D6A" w:rsidRDefault="00670D72" w:rsidP="00BE6D6A">
      <w:pPr>
        <w:ind w:left="568" w:firstLine="284"/>
        <w:rPr>
          <w:rFonts w:ascii="Arial" w:hAnsi="Arial" w:cs="Arial"/>
          <w:sz w:val="28"/>
          <w:szCs w:val="28"/>
          <w:lang w:val="fr-FR"/>
        </w:rPr>
      </w:pPr>
      <w:r w:rsidRPr="00BE6D6A">
        <w:rPr>
          <w:rFonts w:ascii="Arial" w:hAnsi="Arial" w:cs="Arial"/>
          <w:sz w:val="28"/>
          <w:szCs w:val="28"/>
          <w:rtl/>
          <w:lang w:val="fr-FR"/>
        </w:rPr>
        <w:t>ج)</w:t>
      </w:r>
      <w:r w:rsidRPr="00BE6D6A">
        <w:rPr>
          <w:rFonts w:ascii="Arial" w:hAnsi="Arial" w:cs="Arial"/>
          <w:sz w:val="28"/>
          <w:szCs w:val="28"/>
          <w:rtl/>
          <w:lang w:val="fr-FR"/>
        </w:rPr>
        <w:tab/>
      </w:r>
      <w:r w:rsidRPr="00BE6D6A">
        <w:rPr>
          <w:rFonts w:ascii="Arial" w:hAnsi="Arial" w:cs="Arial"/>
          <w:sz w:val="28"/>
          <w:szCs w:val="28"/>
          <w:rtl/>
          <w:lang w:val="fr-FR"/>
        </w:rPr>
        <w:tab/>
      </w:r>
      <w:r w:rsidRPr="00BE6D6A">
        <w:rPr>
          <w:rFonts w:ascii="Arial" w:hAnsi="Arial" w:cs="Arial"/>
          <w:sz w:val="28"/>
          <w:szCs w:val="28"/>
          <w:lang w:val="fr-FR"/>
        </w:rPr>
        <w:t>CUMP</w:t>
      </w:r>
      <w:r w:rsidRPr="00BE6D6A">
        <w:rPr>
          <w:rFonts w:ascii="Arial" w:hAnsi="Arial" w:cs="Arial"/>
          <w:sz w:val="28"/>
          <w:szCs w:val="28"/>
          <w:rtl/>
          <w:lang w:val="fr-FR"/>
        </w:rPr>
        <w:tab/>
      </w:r>
      <w:r w:rsidRPr="00BE6D6A">
        <w:rPr>
          <w:rFonts w:ascii="Arial" w:hAnsi="Arial" w:cs="Arial"/>
          <w:sz w:val="28"/>
          <w:szCs w:val="28"/>
          <w:rtl/>
          <w:lang w:val="fr-FR"/>
        </w:rPr>
        <w:tab/>
      </w:r>
      <w:r w:rsidRPr="00BE6D6A">
        <w:rPr>
          <w:rFonts w:ascii="Arial" w:hAnsi="Arial" w:cs="Arial"/>
          <w:sz w:val="28"/>
          <w:szCs w:val="28"/>
          <w:rtl/>
          <w:lang w:val="fr-FR"/>
        </w:rPr>
        <w:tab/>
      </w:r>
    </w:p>
    <w:p w:rsidR="00670D72" w:rsidRDefault="00670D72" w:rsidP="00121DD7">
      <w:pPr>
        <w:rPr>
          <w:rFonts w:ascii="Arial" w:hAnsi="Arial" w:cs="Arial"/>
          <w:sz w:val="28"/>
          <w:szCs w:val="28"/>
          <w:rtl/>
          <w:lang w:val="fr-FR"/>
        </w:rPr>
      </w:pPr>
    </w:p>
    <w:p w:rsidR="00670D72" w:rsidRDefault="00670D72" w:rsidP="00BE6D6A">
      <w:pPr>
        <w:rPr>
          <w:rFonts w:ascii="Arial" w:hAnsi="Arial" w:cs="Arial"/>
          <w:sz w:val="28"/>
          <w:szCs w:val="28"/>
          <w:rtl/>
          <w:lang w:val="fr-FR"/>
        </w:rPr>
      </w:pPr>
      <w:r w:rsidRPr="004C7C11">
        <w:rPr>
          <w:rFonts w:ascii="Arial" w:hAnsi="Arial" w:cs="Arial"/>
          <w:sz w:val="28"/>
          <w:szCs w:val="28"/>
          <w:rtl/>
          <w:lang w:val="fr-FR"/>
        </w:rPr>
        <w:t xml:space="preserve">الفصل الثاني : </w:t>
      </w:r>
      <w:r w:rsidRPr="004C7C11">
        <w:rPr>
          <w:rFonts w:ascii="Arial Unicode MS" w:eastAsia="Arial Unicode MS" w:hAnsi="Arial Unicode MS" w:cs="Arial Unicode MS" w:hint="eastAsia"/>
          <w:sz w:val="28"/>
          <w:szCs w:val="28"/>
          <w:lang w:val="fr-FR"/>
        </w:rPr>
        <w:t>​​</w:t>
      </w:r>
      <w:r w:rsidRPr="004C7C11">
        <w:rPr>
          <w:rFonts w:ascii="Arial" w:hAnsi="Arial" w:cs="Arial"/>
          <w:sz w:val="28"/>
          <w:szCs w:val="28"/>
          <w:rtl/>
          <w:lang w:val="fr-FR"/>
        </w:rPr>
        <w:t>مبدأ إدارة الإنتاج.</w:t>
      </w:r>
    </w:p>
    <w:p w:rsidR="00132D0B" w:rsidRPr="004C7C11" w:rsidRDefault="00132D0B" w:rsidP="00BE6D6A">
      <w:pPr>
        <w:rPr>
          <w:rFonts w:ascii="Arial" w:hAnsi="Arial" w:cs="Arial"/>
          <w:sz w:val="28"/>
          <w:szCs w:val="28"/>
          <w:lang w:val="fr-FR"/>
        </w:rPr>
      </w:pPr>
      <w:r>
        <w:rPr>
          <w:rFonts w:ascii="Arial" w:hAnsi="Arial" w:cs="Arial" w:hint="cs"/>
          <w:sz w:val="28"/>
          <w:szCs w:val="28"/>
          <w:rtl/>
          <w:lang w:val="fr-FR"/>
        </w:rPr>
        <w:t>( 20 حصة )</w:t>
      </w:r>
    </w:p>
    <w:p w:rsidR="00670D72" w:rsidRPr="004C7C11" w:rsidRDefault="00670D72" w:rsidP="00BE6D6A">
      <w:pPr>
        <w:ind w:left="849"/>
        <w:rPr>
          <w:rFonts w:ascii="Arial" w:hAnsi="Arial" w:cs="Arial"/>
          <w:sz w:val="28"/>
          <w:szCs w:val="28"/>
          <w:lang w:val="fr-FR"/>
        </w:rPr>
      </w:pPr>
      <w:r w:rsidRPr="004C7C11">
        <w:rPr>
          <w:rFonts w:ascii="Arial" w:hAnsi="Arial" w:cs="Arial"/>
          <w:sz w:val="28"/>
          <w:szCs w:val="28"/>
          <w:rtl/>
          <w:lang w:val="fr-FR"/>
        </w:rPr>
        <w:t>• التعريف والهدف .</w:t>
      </w:r>
    </w:p>
    <w:p w:rsidR="00670D72" w:rsidRPr="004C7C11" w:rsidRDefault="00670D72" w:rsidP="00BE6D6A">
      <w:pPr>
        <w:ind w:left="849"/>
        <w:rPr>
          <w:rFonts w:ascii="Arial" w:hAnsi="Arial" w:cs="Arial"/>
          <w:sz w:val="28"/>
          <w:szCs w:val="28"/>
          <w:lang w:val="fr-FR"/>
        </w:rPr>
      </w:pPr>
      <w:r w:rsidRPr="004C7C11">
        <w:rPr>
          <w:rFonts w:ascii="Arial" w:hAnsi="Arial" w:cs="Arial"/>
          <w:sz w:val="28"/>
          <w:szCs w:val="28"/>
          <w:rtl/>
          <w:lang w:val="fr-FR"/>
        </w:rPr>
        <w:t>• إدارة الدفق .</w:t>
      </w:r>
    </w:p>
    <w:p w:rsidR="00670D72" w:rsidRPr="004C7C11" w:rsidRDefault="00670D72" w:rsidP="00BE6D6A">
      <w:pPr>
        <w:ind w:left="849"/>
        <w:rPr>
          <w:rFonts w:ascii="Arial" w:hAnsi="Arial" w:cs="Arial"/>
          <w:sz w:val="28"/>
          <w:szCs w:val="28"/>
          <w:lang w:val="fr-FR"/>
        </w:rPr>
      </w:pPr>
      <w:r w:rsidRPr="004C7C11">
        <w:rPr>
          <w:rFonts w:ascii="Arial" w:hAnsi="Arial" w:cs="Arial"/>
          <w:sz w:val="28"/>
          <w:szCs w:val="28"/>
          <w:rtl/>
          <w:lang w:val="fr-FR"/>
        </w:rPr>
        <w:t>•</w:t>
      </w:r>
      <w:r w:rsidRPr="004C7C11">
        <w:rPr>
          <w:rFonts w:ascii="Arial" w:hAnsi="Arial" w:cs="Arial"/>
          <w:sz w:val="28"/>
          <w:szCs w:val="28"/>
          <w:rtl/>
          <w:lang w:val="fr-FR"/>
        </w:rPr>
        <w:tab/>
        <w:t>إدارة المخزون .</w:t>
      </w:r>
    </w:p>
    <w:p w:rsidR="00670D72" w:rsidRPr="004C7C11" w:rsidRDefault="00670D72" w:rsidP="00BE6D6A">
      <w:pPr>
        <w:ind w:left="849"/>
        <w:rPr>
          <w:rFonts w:ascii="Arial" w:hAnsi="Arial" w:cs="Arial"/>
          <w:sz w:val="28"/>
          <w:szCs w:val="28"/>
          <w:lang w:val="fr-FR"/>
        </w:rPr>
      </w:pPr>
      <w:r>
        <w:rPr>
          <w:rFonts w:ascii="Arial" w:hAnsi="Arial" w:cs="Arial"/>
          <w:sz w:val="28"/>
          <w:szCs w:val="28"/>
          <w:rtl/>
          <w:lang w:val="fr-FR"/>
        </w:rPr>
        <w:t>• جدولت</w:t>
      </w:r>
      <w:r w:rsidRPr="004C7C11">
        <w:rPr>
          <w:rFonts w:ascii="Arial" w:hAnsi="Arial" w:cs="Arial"/>
          <w:sz w:val="28"/>
          <w:szCs w:val="28"/>
          <w:rtl/>
          <w:lang w:val="fr-FR"/>
        </w:rPr>
        <w:t xml:space="preserve"> وتجديد المخزون.</w:t>
      </w:r>
    </w:p>
    <w:p w:rsidR="00670D72" w:rsidRPr="004C7C11" w:rsidRDefault="00670D72" w:rsidP="00BE6D6A">
      <w:pPr>
        <w:ind w:left="849"/>
        <w:rPr>
          <w:rFonts w:ascii="Arial" w:hAnsi="Arial" w:cs="Arial"/>
          <w:sz w:val="28"/>
          <w:szCs w:val="28"/>
          <w:lang w:val="fr-FR"/>
        </w:rPr>
      </w:pPr>
      <w:r w:rsidRPr="004C7C11">
        <w:rPr>
          <w:rFonts w:ascii="Arial" w:hAnsi="Arial" w:cs="Arial"/>
          <w:sz w:val="28"/>
          <w:szCs w:val="28"/>
          <w:rtl/>
          <w:lang w:val="fr-FR"/>
        </w:rPr>
        <w:t>• جدول بتوزيع التكاليف الغير مباشرة .</w:t>
      </w:r>
    </w:p>
    <w:p w:rsidR="00670D72" w:rsidRPr="0006662E" w:rsidRDefault="00670D72" w:rsidP="00121DD7">
      <w:pPr>
        <w:rPr>
          <w:rFonts w:ascii="Arial" w:hAnsi="Arial" w:cs="Arial"/>
          <w:sz w:val="28"/>
          <w:szCs w:val="28"/>
          <w:lang w:val="fr-FR"/>
        </w:rPr>
      </w:pPr>
    </w:p>
    <w:p w:rsidR="00670D72" w:rsidRDefault="00670D72" w:rsidP="004C7C11">
      <w:pPr>
        <w:rPr>
          <w:rFonts w:ascii="Arial" w:hAnsi="Arial" w:cs="Arial"/>
          <w:sz w:val="28"/>
          <w:szCs w:val="28"/>
          <w:rtl/>
          <w:lang w:val="fr-FR"/>
        </w:rPr>
      </w:pPr>
      <w:r w:rsidRPr="0006662E">
        <w:rPr>
          <w:rFonts w:ascii="Arial" w:hAnsi="Arial" w:cs="Arial"/>
          <w:sz w:val="28"/>
          <w:szCs w:val="28"/>
          <w:rtl/>
          <w:lang w:val="fr-FR"/>
        </w:rPr>
        <w:t>الفصل الثالث : معدّل الارباح و نقطة الارباح المحايدة .</w:t>
      </w:r>
    </w:p>
    <w:p w:rsidR="00132D0B" w:rsidRPr="0006662E" w:rsidRDefault="00132D0B" w:rsidP="004C7C11">
      <w:pPr>
        <w:rPr>
          <w:rFonts w:ascii="Arial" w:hAnsi="Arial" w:cs="Arial"/>
          <w:sz w:val="28"/>
          <w:szCs w:val="28"/>
          <w:lang w:val="fr-FR"/>
        </w:rPr>
      </w:pPr>
      <w:r>
        <w:rPr>
          <w:rFonts w:ascii="Arial" w:hAnsi="Arial" w:cs="Arial" w:hint="cs"/>
          <w:sz w:val="28"/>
          <w:szCs w:val="28"/>
          <w:rtl/>
          <w:lang w:val="fr-FR"/>
        </w:rPr>
        <w:t>(20 حصة )</w:t>
      </w:r>
    </w:p>
    <w:p w:rsidR="00670D72" w:rsidRPr="0006662E" w:rsidRDefault="00670D72" w:rsidP="0006662E">
      <w:pPr>
        <w:ind w:left="849"/>
        <w:rPr>
          <w:rFonts w:ascii="Arial" w:hAnsi="Arial" w:cs="Arial"/>
          <w:sz w:val="28"/>
          <w:szCs w:val="28"/>
          <w:lang w:val="fr-FR"/>
        </w:rPr>
      </w:pPr>
      <w:r w:rsidRPr="0006662E">
        <w:rPr>
          <w:rFonts w:ascii="Arial" w:hAnsi="Arial" w:cs="Arial"/>
          <w:sz w:val="28"/>
          <w:szCs w:val="28"/>
          <w:rtl/>
          <w:lang w:val="fr-FR"/>
        </w:rPr>
        <w:t>• التعريف .</w:t>
      </w:r>
    </w:p>
    <w:p w:rsidR="0034331E" w:rsidRDefault="00670D72" w:rsidP="0006662E">
      <w:pPr>
        <w:ind w:left="849"/>
        <w:rPr>
          <w:rFonts w:ascii="Arial" w:hAnsi="Arial" w:cs="Arial"/>
          <w:sz w:val="28"/>
          <w:szCs w:val="28"/>
          <w:rtl/>
          <w:lang w:val="fr-FR"/>
        </w:rPr>
      </w:pPr>
      <w:r w:rsidRPr="0006662E">
        <w:rPr>
          <w:rFonts w:ascii="Arial" w:hAnsi="Arial" w:cs="Arial"/>
          <w:sz w:val="28"/>
          <w:szCs w:val="28"/>
          <w:rtl/>
          <w:lang w:val="fr-FR"/>
        </w:rPr>
        <w:t>• الصيغ والتدريبات.</w:t>
      </w:r>
    </w:p>
    <w:p w:rsidR="00670D72" w:rsidRPr="0006662E" w:rsidRDefault="00670D72" w:rsidP="0034331E">
      <w:pPr>
        <w:bidi w:val="0"/>
        <w:rPr>
          <w:rFonts w:ascii="Arial" w:hAnsi="Arial" w:cs="Arial"/>
          <w:sz w:val="28"/>
          <w:szCs w:val="28"/>
          <w:lang w:val="fr-FR"/>
        </w:rPr>
      </w:pPr>
      <w:bookmarkStart w:id="0" w:name="_GoBack"/>
      <w:bookmarkEnd w:id="0"/>
    </w:p>
    <w:sectPr w:rsidR="00670D72" w:rsidRPr="0006662E" w:rsidSect="00882B3A">
      <w:headerReference w:type="default" r:id="rId8"/>
      <w:footerReference w:type="default" r:id="rId9"/>
      <w:pgSz w:w="11907" w:h="16840" w:code="9"/>
      <w:pgMar w:top="1418" w:right="1418" w:bottom="1418" w:left="1418" w:header="567" w:footer="283"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54F" w:rsidRDefault="001A754F" w:rsidP="00882B3A">
      <w:r>
        <w:separator/>
      </w:r>
    </w:p>
  </w:endnote>
  <w:endnote w:type="continuationSeparator" w:id="0">
    <w:p w:rsidR="001A754F" w:rsidRDefault="001A754F" w:rsidP="0088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Rounded MT Bold">
    <w:altName w:val="Nyala"/>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text" w:tblpY="1"/>
      <w:tblW w:w="5000" w:type="pct"/>
      <w:tblLook w:val="04A0" w:firstRow="1" w:lastRow="0" w:firstColumn="1" w:lastColumn="0" w:noHBand="0" w:noVBand="1"/>
    </w:tblPr>
    <w:tblGrid>
      <w:gridCol w:w="4179"/>
      <w:gridCol w:w="929"/>
      <w:gridCol w:w="4179"/>
    </w:tblGrid>
    <w:tr w:rsidR="009D7C69">
      <w:trPr>
        <w:trHeight w:val="151"/>
      </w:trPr>
      <w:tc>
        <w:tcPr>
          <w:tcW w:w="2250" w:type="pct"/>
          <w:tcBorders>
            <w:bottom w:val="single" w:sz="4" w:space="0" w:color="4F81BD"/>
          </w:tcBorders>
        </w:tcPr>
        <w:p w:rsidR="009D7C69" w:rsidRDefault="009D7C69">
          <w:pPr>
            <w:pStyle w:val="Header"/>
            <w:rPr>
              <w:rFonts w:ascii="Cambria" w:hAnsi="Cambria" w:cs="Times New Roman"/>
              <w:b/>
              <w:bCs/>
            </w:rPr>
          </w:pPr>
        </w:p>
      </w:tc>
      <w:tc>
        <w:tcPr>
          <w:tcW w:w="500" w:type="pct"/>
          <w:vMerge w:val="restart"/>
          <w:noWrap/>
          <w:vAlign w:val="center"/>
        </w:tcPr>
        <w:p w:rsidR="009D7C69" w:rsidRPr="009D7C69" w:rsidRDefault="009D7C69">
          <w:pPr>
            <w:pStyle w:val="NoSpacing"/>
            <w:rPr>
              <w:rFonts w:ascii="Cambria" w:hAnsi="Cambria"/>
            </w:rPr>
          </w:pPr>
          <w:r w:rsidRPr="009D7C69">
            <w:rPr>
              <w:rFonts w:ascii="Cambria" w:hAnsi="Cambria"/>
              <w:b/>
            </w:rPr>
            <w:t xml:space="preserve">Page </w:t>
          </w:r>
          <w:r w:rsidR="002F6A20" w:rsidRPr="009D7C69">
            <w:fldChar w:fldCharType="begin"/>
          </w:r>
          <w:r w:rsidRPr="009D7C69">
            <w:instrText xml:space="preserve"> PAGE  \* MERGEFORMAT </w:instrText>
          </w:r>
          <w:r w:rsidR="002F6A20" w:rsidRPr="009D7C69">
            <w:fldChar w:fldCharType="separate"/>
          </w:r>
          <w:r w:rsidR="007B0576" w:rsidRPr="007B0576">
            <w:rPr>
              <w:rFonts w:ascii="Cambria" w:hAnsi="Cambria"/>
              <w:b/>
              <w:noProof/>
            </w:rPr>
            <w:t>2</w:t>
          </w:r>
          <w:r w:rsidR="002F6A20" w:rsidRPr="009D7C69">
            <w:fldChar w:fldCharType="end"/>
          </w:r>
        </w:p>
      </w:tc>
      <w:tc>
        <w:tcPr>
          <w:tcW w:w="2250" w:type="pct"/>
          <w:tcBorders>
            <w:bottom w:val="single" w:sz="4" w:space="0" w:color="4F81BD"/>
          </w:tcBorders>
        </w:tcPr>
        <w:p w:rsidR="009D7C69" w:rsidRDefault="009D7C69">
          <w:pPr>
            <w:pStyle w:val="Header"/>
            <w:rPr>
              <w:rFonts w:ascii="Cambria" w:hAnsi="Cambria" w:cs="Times New Roman"/>
              <w:b/>
              <w:bCs/>
            </w:rPr>
          </w:pPr>
        </w:p>
      </w:tc>
    </w:tr>
    <w:tr w:rsidR="009D7C69">
      <w:trPr>
        <w:trHeight w:val="150"/>
      </w:trPr>
      <w:tc>
        <w:tcPr>
          <w:tcW w:w="2250" w:type="pct"/>
          <w:tcBorders>
            <w:top w:val="single" w:sz="4" w:space="0" w:color="4F81BD"/>
          </w:tcBorders>
        </w:tcPr>
        <w:p w:rsidR="009D7C69" w:rsidRDefault="009D7C69">
          <w:pPr>
            <w:pStyle w:val="Header"/>
            <w:rPr>
              <w:rFonts w:ascii="Cambria" w:hAnsi="Cambria" w:cs="Times New Roman"/>
              <w:b/>
              <w:bCs/>
            </w:rPr>
          </w:pPr>
        </w:p>
      </w:tc>
      <w:tc>
        <w:tcPr>
          <w:tcW w:w="500" w:type="pct"/>
          <w:vMerge/>
        </w:tcPr>
        <w:p w:rsidR="009D7C69" w:rsidRDefault="009D7C69">
          <w:pPr>
            <w:pStyle w:val="Header"/>
            <w:jc w:val="center"/>
            <w:rPr>
              <w:rFonts w:ascii="Cambria" w:hAnsi="Cambria" w:cs="Times New Roman"/>
              <w:b/>
              <w:bCs/>
            </w:rPr>
          </w:pPr>
        </w:p>
      </w:tc>
      <w:tc>
        <w:tcPr>
          <w:tcW w:w="2250" w:type="pct"/>
          <w:tcBorders>
            <w:top w:val="single" w:sz="4" w:space="0" w:color="4F81BD"/>
          </w:tcBorders>
        </w:tcPr>
        <w:p w:rsidR="009D7C69" w:rsidRDefault="009D7C69">
          <w:pPr>
            <w:pStyle w:val="Header"/>
            <w:rPr>
              <w:rFonts w:ascii="Cambria" w:hAnsi="Cambria" w:cs="Times New Roman"/>
              <w:b/>
              <w:bCs/>
            </w:rPr>
          </w:pPr>
        </w:p>
      </w:tc>
    </w:tr>
  </w:tbl>
  <w:p w:rsidR="00FD0D96" w:rsidRDefault="00FD0D96" w:rsidP="009D7C69">
    <w:pPr>
      <w:pStyle w:val="Footer"/>
      <w:tabs>
        <w:tab w:val="clear" w:pos="9360"/>
        <w:tab w:val="right" w:pos="9922"/>
      </w:tabs>
      <w:ind w:left="-568" w:right="-85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54F" w:rsidRDefault="001A754F" w:rsidP="00882B3A">
      <w:r>
        <w:separator/>
      </w:r>
    </w:p>
  </w:footnote>
  <w:footnote w:type="continuationSeparator" w:id="0">
    <w:p w:rsidR="001A754F" w:rsidRDefault="001A754F" w:rsidP="00882B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33E" w:rsidRPr="002A00D3" w:rsidRDefault="00C7033E" w:rsidP="00EA4F38">
    <w:pPr>
      <w:pStyle w:val="Header"/>
      <w:bidi w:val="0"/>
      <w:jc w:val="right"/>
      <w:rPr>
        <w:rFonts w:ascii="Arial Rounded MT Bold" w:hAnsi="Arial Rounded MT Bold" w:cs="Arial Rounded MT Bold"/>
        <w:i/>
        <w:iCs/>
        <w:sz w:val="18"/>
        <w:szCs w:val="48"/>
        <w:rtl/>
        <w:lang w:eastAsia="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64C21"/>
    <w:multiLevelType w:val="hybridMultilevel"/>
    <w:tmpl w:val="A8E26DA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127F42CA"/>
    <w:multiLevelType w:val="hybridMultilevel"/>
    <w:tmpl w:val="DFA8B47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137C2D70"/>
    <w:multiLevelType w:val="hybridMultilevel"/>
    <w:tmpl w:val="D8F0050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4E304E6"/>
    <w:multiLevelType w:val="hybridMultilevel"/>
    <w:tmpl w:val="55C04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7E77F5"/>
    <w:multiLevelType w:val="hybridMultilevel"/>
    <w:tmpl w:val="CDC8EFEC"/>
    <w:lvl w:ilvl="0" w:tplc="6148758A">
      <w:start w:val="6"/>
      <w:numFmt w:val="bullet"/>
      <w:lvlText w:val="-"/>
      <w:lvlJc w:val="left"/>
      <w:pPr>
        <w:ind w:left="2064" w:hanging="360"/>
      </w:pPr>
      <w:rPr>
        <w:rFonts w:ascii="Arial" w:eastAsia="Times New Roman" w:hAnsi="Arial" w:hint="default"/>
      </w:rPr>
    </w:lvl>
    <w:lvl w:ilvl="1" w:tplc="04090003">
      <w:start w:val="1"/>
      <w:numFmt w:val="bullet"/>
      <w:lvlText w:val="o"/>
      <w:lvlJc w:val="left"/>
      <w:pPr>
        <w:ind w:left="2784" w:hanging="360"/>
      </w:pPr>
      <w:rPr>
        <w:rFonts w:ascii="Courier New" w:hAnsi="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hint="default"/>
      </w:rPr>
    </w:lvl>
    <w:lvl w:ilvl="8" w:tplc="04090005">
      <w:start w:val="1"/>
      <w:numFmt w:val="bullet"/>
      <w:lvlText w:val=""/>
      <w:lvlJc w:val="left"/>
      <w:pPr>
        <w:ind w:left="7824" w:hanging="360"/>
      </w:pPr>
      <w:rPr>
        <w:rFonts w:ascii="Wingdings" w:hAnsi="Wingdings" w:hint="default"/>
      </w:rPr>
    </w:lvl>
  </w:abstractNum>
  <w:abstractNum w:abstractNumId="5" w15:restartNumberingAfterBreak="0">
    <w:nsid w:val="21F26C9A"/>
    <w:multiLevelType w:val="hybridMultilevel"/>
    <w:tmpl w:val="631A7610"/>
    <w:lvl w:ilvl="0" w:tplc="6DF0EDE8">
      <w:start w:val="1"/>
      <w:numFmt w:val="arabicAlpha"/>
      <w:lvlText w:val="%1-"/>
      <w:lvlJc w:val="left"/>
      <w:pPr>
        <w:ind w:left="1213" w:hanging="360"/>
      </w:pPr>
      <w:rPr>
        <w:rFonts w:cs="Times New Roman" w:hint="default"/>
        <w:sz w:val="2"/>
        <w:szCs w:val="24"/>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6" w15:restartNumberingAfterBreak="0">
    <w:nsid w:val="27825BBE"/>
    <w:multiLevelType w:val="hybridMultilevel"/>
    <w:tmpl w:val="B9E07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8D706EE"/>
    <w:multiLevelType w:val="hybridMultilevel"/>
    <w:tmpl w:val="FB84B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95341A"/>
    <w:multiLevelType w:val="hybridMultilevel"/>
    <w:tmpl w:val="22F0C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3F3E29"/>
    <w:multiLevelType w:val="hybridMultilevel"/>
    <w:tmpl w:val="F5F8A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7316E9B"/>
    <w:multiLevelType w:val="hybridMultilevel"/>
    <w:tmpl w:val="1746441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AD51C52"/>
    <w:multiLevelType w:val="hybridMultilevel"/>
    <w:tmpl w:val="6E345EBE"/>
    <w:lvl w:ilvl="0" w:tplc="E3CA5DDE">
      <w:start w:val="1"/>
      <w:numFmt w:val="arabicAlpha"/>
      <w:lvlText w:val="%1-"/>
      <w:lvlJc w:val="left"/>
      <w:pPr>
        <w:ind w:left="1435" w:hanging="360"/>
      </w:pPr>
      <w:rPr>
        <w:rFonts w:cs="Times New Roman" w:hint="default"/>
        <w:sz w:val="2"/>
        <w:szCs w:val="24"/>
      </w:rPr>
    </w:lvl>
    <w:lvl w:ilvl="1" w:tplc="04090019">
      <w:start w:val="1"/>
      <w:numFmt w:val="lowerLetter"/>
      <w:lvlText w:val="%2."/>
      <w:lvlJc w:val="left"/>
      <w:pPr>
        <w:ind w:left="2155" w:hanging="360"/>
      </w:pPr>
      <w:rPr>
        <w:rFonts w:cs="Times New Roman"/>
      </w:rPr>
    </w:lvl>
    <w:lvl w:ilvl="2" w:tplc="0409001B">
      <w:start w:val="1"/>
      <w:numFmt w:val="lowerRoman"/>
      <w:lvlText w:val="%3."/>
      <w:lvlJc w:val="right"/>
      <w:pPr>
        <w:ind w:left="2875" w:hanging="180"/>
      </w:pPr>
      <w:rPr>
        <w:rFonts w:cs="Times New Roman"/>
      </w:rPr>
    </w:lvl>
    <w:lvl w:ilvl="3" w:tplc="0409000F">
      <w:start w:val="1"/>
      <w:numFmt w:val="decimal"/>
      <w:lvlText w:val="%4."/>
      <w:lvlJc w:val="left"/>
      <w:pPr>
        <w:ind w:left="3595" w:hanging="360"/>
      </w:pPr>
      <w:rPr>
        <w:rFonts w:cs="Times New Roman"/>
      </w:rPr>
    </w:lvl>
    <w:lvl w:ilvl="4" w:tplc="04090019">
      <w:start w:val="1"/>
      <w:numFmt w:val="lowerLetter"/>
      <w:lvlText w:val="%5."/>
      <w:lvlJc w:val="left"/>
      <w:pPr>
        <w:ind w:left="4315" w:hanging="360"/>
      </w:pPr>
      <w:rPr>
        <w:rFonts w:cs="Times New Roman"/>
      </w:rPr>
    </w:lvl>
    <w:lvl w:ilvl="5" w:tplc="0409001B">
      <w:start w:val="1"/>
      <w:numFmt w:val="lowerRoman"/>
      <w:lvlText w:val="%6."/>
      <w:lvlJc w:val="right"/>
      <w:pPr>
        <w:ind w:left="5035" w:hanging="180"/>
      </w:pPr>
      <w:rPr>
        <w:rFonts w:cs="Times New Roman"/>
      </w:rPr>
    </w:lvl>
    <w:lvl w:ilvl="6" w:tplc="0409000F">
      <w:start w:val="1"/>
      <w:numFmt w:val="decimal"/>
      <w:lvlText w:val="%7."/>
      <w:lvlJc w:val="left"/>
      <w:pPr>
        <w:ind w:left="5755" w:hanging="360"/>
      </w:pPr>
      <w:rPr>
        <w:rFonts w:cs="Times New Roman"/>
      </w:rPr>
    </w:lvl>
    <w:lvl w:ilvl="7" w:tplc="04090019">
      <w:start w:val="1"/>
      <w:numFmt w:val="lowerLetter"/>
      <w:lvlText w:val="%8."/>
      <w:lvlJc w:val="left"/>
      <w:pPr>
        <w:ind w:left="6475" w:hanging="360"/>
      </w:pPr>
      <w:rPr>
        <w:rFonts w:cs="Times New Roman"/>
      </w:rPr>
    </w:lvl>
    <w:lvl w:ilvl="8" w:tplc="0409001B">
      <w:start w:val="1"/>
      <w:numFmt w:val="lowerRoman"/>
      <w:lvlText w:val="%9."/>
      <w:lvlJc w:val="right"/>
      <w:pPr>
        <w:ind w:left="7195" w:hanging="180"/>
      </w:pPr>
      <w:rPr>
        <w:rFonts w:cs="Times New Roman"/>
      </w:rPr>
    </w:lvl>
  </w:abstractNum>
  <w:abstractNum w:abstractNumId="12" w15:restartNumberingAfterBreak="0">
    <w:nsid w:val="4DC12E62"/>
    <w:multiLevelType w:val="hybridMultilevel"/>
    <w:tmpl w:val="914C758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4F1D4C0E"/>
    <w:multiLevelType w:val="hybridMultilevel"/>
    <w:tmpl w:val="4CEE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28F00BB"/>
    <w:multiLevelType w:val="hybridMultilevel"/>
    <w:tmpl w:val="8102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597756"/>
    <w:multiLevelType w:val="hybridMultilevel"/>
    <w:tmpl w:val="17CC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6FC5A3B"/>
    <w:multiLevelType w:val="hybridMultilevel"/>
    <w:tmpl w:val="BFB89A3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59CD4C15"/>
    <w:multiLevelType w:val="hybridMultilevel"/>
    <w:tmpl w:val="4570707C"/>
    <w:lvl w:ilvl="0" w:tplc="CD1C2F62">
      <w:start w:val="1"/>
      <w:numFmt w:val="arabicAlpha"/>
      <w:lvlText w:val="%1-"/>
      <w:lvlJc w:val="left"/>
      <w:pPr>
        <w:ind w:left="1498" w:hanging="360"/>
      </w:pPr>
      <w:rPr>
        <w:rFonts w:cs="Times New Roman" w:hint="default"/>
        <w:sz w:val="2"/>
        <w:szCs w:val="24"/>
      </w:rPr>
    </w:lvl>
    <w:lvl w:ilvl="1" w:tplc="04090019">
      <w:start w:val="1"/>
      <w:numFmt w:val="lowerLetter"/>
      <w:lvlText w:val="%2."/>
      <w:lvlJc w:val="left"/>
      <w:pPr>
        <w:ind w:left="2218" w:hanging="360"/>
      </w:pPr>
      <w:rPr>
        <w:rFonts w:cs="Times New Roman"/>
      </w:rPr>
    </w:lvl>
    <w:lvl w:ilvl="2" w:tplc="0409001B">
      <w:start w:val="1"/>
      <w:numFmt w:val="lowerRoman"/>
      <w:lvlText w:val="%3."/>
      <w:lvlJc w:val="right"/>
      <w:pPr>
        <w:ind w:left="2938" w:hanging="180"/>
      </w:pPr>
      <w:rPr>
        <w:rFonts w:cs="Times New Roman"/>
      </w:rPr>
    </w:lvl>
    <w:lvl w:ilvl="3" w:tplc="0409000F">
      <w:start w:val="1"/>
      <w:numFmt w:val="decimal"/>
      <w:lvlText w:val="%4."/>
      <w:lvlJc w:val="left"/>
      <w:pPr>
        <w:ind w:left="3658" w:hanging="360"/>
      </w:pPr>
      <w:rPr>
        <w:rFonts w:cs="Times New Roman"/>
      </w:rPr>
    </w:lvl>
    <w:lvl w:ilvl="4" w:tplc="04090019">
      <w:start w:val="1"/>
      <w:numFmt w:val="lowerLetter"/>
      <w:lvlText w:val="%5."/>
      <w:lvlJc w:val="left"/>
      <w:pPr>
        <w:ind w:left="4378" w:hanging="360"/>
      </w:pPr>
      <w:rPr>
        <w:rFonts w:cs="Times New Roman"/>
      </w:rPr>
    </w:lvl>
    <w:lvl w:ilvl="5" w:tplc="0409001B">
      <w:start w:val="1"/>
      <w:numFmt w:val="lowerRoman"/>
      <w:lvlText w:val="%6."/>
      <w:lvlJc w:val="right"/>
      <w:pPr>
        <w:ind w:left="5098" w:hanging="180"/>
      </w:pPr>
      <w:rPr>
        <w:rFonts w:cs="Times New Roman"/>
      </w:rPr>
    </w:lvl>
    <w:lvl w:ilvl="6" w:tplc="0409000F">
      <w:start w:val="1"/>
      <w:numFmt w:val="decimal"/>
      <w:lvlText w:val="%7."/>
      <w:lvlJc w:val="left"/>
      <w:pPr>
        <w:ind w:left="5818" w:hanging="360"/>
      </w:pPr>
      <w:rPr>
        <w:rFonts w:cs="Times New Roman"/>
      </w:rPr>
    </w:lvl>
    <w:lvl w:ilvl="7" w:tplc="04090019">
      <w:start w:val="1"/>
      <w:numFmt w:val="lowerLetter"/>
      <w:lvlText w:val="%8."/>
      <w:lvlJc w:val="left"/>
      <w:pPr>
        <w:ind w:left="6538" w:hanging="360"/>
      </w:pPr>
      <w:rPr>
        <w:rFonts w:cs="Times New Roman"/>
      </w:rPr>
    </w:lvl>
    <w:lvl w:ilvl="8" w:tplc="0409001B">
      <w:start w:val="1"/>
      <w:numFmt w:val="lowerRoman"/>
      <w:lvlText w:val="%9."/>
      <w:lvlJc w:val="right"/>
      <w:pPr>
        <w:ind w:left="7258" w:hanging="180"/>
      </w:pPr>
      <w:rPr>
        <w:rFonts w:cs="Times New Roman"/>
      </w:rPr>
    </w:lvl>
  </w:abstractNum>
  <w:abstractNum w:abstractNumId="18" w15:restartNumberingAfterBreak="0">
    <w:nsid w:val="5A873680"/>
    <w:multiLevelType w:val="hybridMultilevel"/>
    <w:tmpl w:val="3AD2EFD6"/>
    <w:lvl w:ilvl="0" w:tplc="65120118">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ADF65FB"/>
    <w:multiLevelType w:val="hybridMultilevel"/>
    <w:tmpl w:val="76367A58"/>
    <w:lvl w:ilvl="0" w:tplc="9D4C0B30">
      <w:start w:val="1"/>
      <w:numFmt w:val="decimal"/>
      <w:lvlText w:val="%1-"/>
      <w:lvlJc w:val="left"/>
      <w:pPr>
        <w:ind w:left="1634" w:hanging="360"/>
      </w:pPr>
      <w:rPr>
        <w:rFonts w:cs="Times New Roman" w:hint="default"/>
      </w:rPr>
    </w:lvl>
    <w:lvl w:ilvl="1" w:tplc="04090019">
      <w:start w:val="1"/>
      <w:numFmt w:val="lowerLetter"/>
      <w:lvlText w:val="%2."/>
      <w:lvlJc w:val="left"/>
      <w:pPr>
        <w:ind w:left="2354" w:hanging="360"/>
      </w:pPr>
      <w:rPr>
        <w:rFonts w:cs="Times New Roman"/>
      </w:rPr>
    </w:lvl>
    <w:lvl w:ilvl="2" w:tplc="0409001B">
      <w:start w:val="1"/>
      <w:numFmt w:val="lowerRoman"/>
      <w:lvlText w:val="%3."/>
      <w:lvlJc w:val="right"/>
      <w:pPr>
        <w:ind w:left="3074" w:hanging="180"/>
      </w:pPr>
      <w:rPr>
        <w:rFonts w:cs="Times New Roman"/>
      </w:rPr>
    </w:lvl>
    <w:lvl w:ilvl="3" w:tplc="0409000F">
      <w:start w:val="1"/>
      <w:numFmt w:val="decimal"/>
      <w:lvlText w:val="%4."/>
      <w:lvlJc w:val="left"/>
      <w:pPr>
        <w:ind w:left="3794" w:hanging="360"/>
      </w:pPr>
      <w:rPr>
        <w:rFonts w:cs="Times New Roman"/>
      </w:rPr>
    </w:lvl>
    <w:lvl w:ilvl="4" w:tplc="04090019">
      <w:start w:val="1"/>
      <w:numFmt w:val="lowerLetter"/>
      <w:lvlText w:val="%5."/>
      <w:lvlJc w:val="left"/>
      <w:pPr>
        <w:ind w:left="4514" w:hanging="360"/>
      </w:pPr>
      <w:rPr>
        <w:rFonts w:cs="Times New Roman"/>
      </w:rPr>
    </w:lvl>
    <w:lvl w:ilvl="5" w:tplc="0409001B">
      <w:start w:val="1"/>
      <w:numFmt w:val="lowerRoman"/>
      <w:lvlText w:val="%6."/>
      <w:lvlJc w:val="right"/>
      <w:pPr>
        <w:ind w:left="5234" w:hanging="180"/>
      </w:pPr>
      <w:rPr>
        <w:rFonts w:cs="Times New Roman"/>
      </w:rPr>
    </w:lvl>
    <w:lvl w:ilvl="6" w:tplc="0409000F">
      <w:start w:val="1"/>
      <w:numFmt w:val="decimal"/>
      <w:lvlText w:val="%7."/>
      <w:lvlJc w:val="left"/>
      <w:pPr>
        <w:ind w:left="5954" w:hanging="360"/>
      </w:pPr>
      <w:rPr>
        <w:rFonts w:cs="Times New Roman"/>
      </w:rPr>
    </w:lvl>
    <w:lvl w:ilvl="7" w:tplc="04090019">
      <w:start w:val="1"/>
      <w:numFmt w:val="lowerLetter"/>
      <w:lvlText w:val="%8."/>
      <w:lvlJc w:val="left"/>
      <w:pPr>
        <w:ind w:left="6674" w:hanging="360"/>
      </w:pPr>
      <w:rPr>
        <w:rFonts w:cs="Times New Roman"/>
      </w:rPr>
    </w:lvl>
    <w:lvl w:ilvl="8" w:tplc="0409001B">
      <w:start w:val="1"/>
      <w:numFmt w:val="lowerRoman"/>
      <w:lvlText w:val="%9."/>
      <w:lvlJc w:val="right"/>
      <w:pPr>
        <w:ind w:left="7394" w:hanging="180"/>
      </w:pPr>
      <w:rPr>
        <w:rFonts w:cs="Times New Roman"/>
      </w:rPr>
    </w:lvl>
  </w:abstractNum>
  <w:abstractNum w:abstractNumId="20" w15:restartNumberingAfterBreak="0">
    <w:nsid w:val="5CEE66E0"/>
    <w:multiLevelType w:val="hybridMultilevel"/>
    <w:tmpl w:val="DDC45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403381"/>
    <w:multiLevelType w:val="hybridMultilevel"/>
    <w:tmpl w:val="4EF6C6DE"/>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hint="default"/>
      </w:rPr>
    </w:lvl>
    <w:lvl w:ilvl="8" w:tplc="04090005">
      <w:start w:val="1"/>
      <w:numFmt w:val="bullet"/>
      <w:lvlText w:val=""/>
      <w:lvlJc w:val="left"/>
      <w:pPr>
        <w:ind w:left="6525" w:hanging="360"/>
      </w:pPr>
      <w:rPr>
        <w:rFonts w:ascii="Wingdings" w:hAnsi="Wingdings" w:hint="default"/>
      </w:rPr>
    </w:lvl>
  </w:abstractNum>
  <w:abstractNum w:abstractNumId="22" w15:restartNumberingAfterBreak="0">
    <w:nsid w:val="60B71AF6"/>
    <w:multiLevelType w:val="hybridMultilevel"/>
    <w:tmpl w:val="E35AB1D8"/>
    <w:lvl w:ilvl="0" w:tplc="E24040B8">
      <w:start w:val="1"/>
      <w:numFmt w:val="decimal"/>
      <w:lvlText w:val="%1)"/>
      <w:lvlJc w:val="left"/>
      <w:pPr>
        <w:ind w:left="1936" w:hanging="360"/>
      </w:pPr>
      <w:rPr>
        <w:rFonts w:cs="Times New Roman" w:hint="default"/>
      </w:rPr>
    </w:lvl>
    <w:lvl w:ilvl="1" w:tplc="04090019">
      <w:start w:val="1"/>
      <w:numFmt w:val="lowerLetter"/>
      <w:lvlText w:val="%2."/>
      <w:lvlJc w:val="left"/>
      <w:pPr>
        <w:ind w:left="2656" w:hanging="360"/>
      </w:pPr>
      <w:rPr>
        <w:rFonts w:cs="Times New Roman"/>
      </w:rPr>
    </w:lvl>
    <w:lvl w:ilvl="2" w:tplc="0409001B">
      <w:start w:val="1"/>
      <w:numFmt w:val="lowerRoman"/>
      <w:lvlText w:val="%3."/>
      <w:lvlJc w:val="right"/>
      <w:pPr>
        <w:ind w:left="3376" w:hanging="180"/>
      </w:pPr>
      <w:rPr>
        <w:rFonts w:cs="Times New Roman"/>
      </w:rPr>
    </w:lvl>
    <w:lvl w:ilvl="3" w:tplc="0409000F">
      <w:start w:val="1"/>
      <w:numFmt w:val="decimal"/>
      <w:lvlText w:val="%4."/>
      <w:lvlJc w:val="left"/>
      <w:pPr>
        <w:ind w:left="4096" w:hanging="360"/>
      </w:pPr>
      <w:rPr>
        <w:rFonts w:cs="Times New Roman"/>
      </w:rPr>
    </w:lvl>
    <w:lvl w:ilvl="4" w:tplc="04090019">
      <w:start w:val="1"/>
      <w:numFmt w:val="lowerLetter"/>
      <w:lvlText w:val="%5."/>
      <w:lvlJc w:val="left"/>
      <w:pPr>
        <w:ind w:left="4816" w:hanging="360"/>
      </w:pPr>
      <w:rPr>
        <w:rFonts w:cs="Times New Roman"/>
      </w:rPr>
    </w:lvl>
    <w:lvl w:ilvl="5" w:tplc="0409001B">
      <w:start w:val="1"/>
      <w:numFmt w:val="lowerRoman"/>
      <w:lvlText w:val="%6."/>
      <w:lvlJc w:val="right"/>
      <w:pPr>
        <w:ind w:left="5536" w:hanging="180"/>
      </w:pPr>
      <w:rPr>
        <w:rFonts w:cs="Times New Roman"/>
      </w:rPr>
    </w:lvl>
    <w:lvl w:ilvl="6" w:tplc="0409000F">
      <w:start w:val="1"/>
      <w:numFmt w:val="decimal"/>
      <w:lvlText w:val="%7."/>
      <w:lvlJc w:val="left"/>
      <w:pPr>
        <w:ind w:left="6256" w:hanging="360"/>
      </w:pPr>
      <w:rPr>
        <w:rFonts w:cs="Times New Roman"/>
      </w:rPr>
    </w:lvl>
    <w:lvl w:ilvl="7" w:tplc="04090019">
      <w:start w:val="1"/>
      <w:numFmt w:val="lowerLetter"/>
      <w:lvlText w:val="%8."/>
      <w:lvlJc w:val="left"/>
      <w:pPr>
        <w:ind w:left="6976" w:hanging="360"/>
      </w:pPr>
      <w:rPr>
        <w:rFonts w:cs="Times New Roman"/>
      </w:rPr>
    </w:lvl>
    <w:lvl w:ilvl="8" w:tplc="0409001B">
      <w:start w:val="1"/>
      <w:numFmt w:val="lowerRoman"/>
      <w:lvlText w:val="%9."/>
      <w:lvlJc w:val="right"/>
      <w:pPr>
        <w:ind w:left="7696" w:hanging="180"/>
      </w:pPr>
      <w:rPr>
        <w:rFonts w:cs="Times New Roman"/>
      </w:rPr>
    </w:lvl>
  </w:abstractNum>
  <w:abstractNum w:abstractNumId="23" w15:restartNumberingAfterBreak="0">
    <w:nsid w:val="62AA5AA1"/>
    <w:multiLevelType w:val="hybridMultilevel"/>
    <w:tmpl w:val="6108D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8A42861"/>
    <w:multiLevelType w:val="hybridMultilevel"/>
    <w:tmpl w:val="810E6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E2E178C"/>
    <w:multiLevelType w:val="hybridMultilevel"/>
    <w:tmpl w:val="F3AC8CAC"/>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7071758E"/>
    <w:multiLevelType w:val="hybridMultilevel"/>
    <w:tmpl w:val="B66A773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2A14B66"/>
    <w:multiLevelType w:val="hybridMultilevel"/>
    <w:tmpl w:val="74BCE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9114341"/>
    <w:multiLevelType w:val="hybridMultilevel"/>
    <w:tmpl w:val="3E1AC630"/>
    <w:lvl w:ilvl="0" w:tplc="6D0A95A4">
      <w:start w:val="1"/>
      <w:numFmt w:val="arabicAlpha"/>
      <w:lvlText w:val="%1-"/>
      <w:lvlJc w:val="left"/>
      <w:pPr>
        <w:ind w:left="1212" w:hanging="360"/>
      </w:pPr>
      <w:rPr>
        <w:rFonts w:cs="Times New Roman" w:hint="default"/>
        <w:sz w:val="2"/>
        <w:szCs w:val="24"/>
      </w:rPr>
    </w:lvl>
    <w:lvl w:ilvl="1" w:tplc="04090019">
      <w:start w:val="1"/>
      <w:numFmt w:val="lowerLetter"/>
      <w:lvlText w:val="%2."/>
      <w:lvlJc w:val="left"/>
      <w:pPr>
        <w:ind w:left="1932" w:hanging="360"/>
      </w:pPr>
      <w:rPr>
        <w:rFonts w:cs="Times New Roman"/>
      </w:rPr>
    </w:lvl>
    <w:lvl w:ilvl="2" w:tplc="0409001B">
      <w:start w:val="1"/>
      <w:numFmt w:val="lowerRoman"/>
      <w:lvlText w:val="%3."/>
      <w:lvlJc w:val="right"/>
      <w:pPr>
        <w:ind w:left="2652" w:hanging="180"/>
      </w:pPr>
      <w:rPr>
        <w:rFonts w:cs="Times New Roman"/>
      </w:rPr>
    </w:lvl>
    <w:lvl w:ilvl="3" w:tplc="0409000F">
      <w:start w:val="1"/>
      <w:numFmt w:val="decimal"/>
      <w:lvlText w:val="%4."/>
      <w:lvlJc w:val="left"/>
      <w:pPr>
        <w:ind w:left="3372" w:hanging="360"/>
      </w:pPr>
      <w:rPr>
        <w:rFonts w:cs="Times New Roman"/>
      </w:rPr>
    </w:lvl>
    <w:lvl w:ilvl="4" w:tplc="04090019">
      <w:start w:val="1"/>
      <w:numFmt w:val="lowerLetter"/>
      <w:lvlText w:val="%5."/>
      <w:lvlJc w:val="left"/>
      <w:pPr>
        <w:ind w:left="4092" w:hanging="360"/>
      </w:pPr>
      <w:rPr>
        <w:rFonts w:cs="Times New Roman"/>
      </w:rPr>
    </w:lvl>
    <w:lvl w:ilvl="5" w:tplc="0409001B">
      <w:start w:val="1"/>
      <w:numFmt w:val="lowerRoman"/>
      <w:lvlText w:val="%6."/>
      <w:lvlJc w:val="right"/>
      <w:pPr>
        <w:ind w:left="4812" w:hanging="180"/>
      </w:pPr>
      <w:rPr>
        <w:rFonts w:cs="Times New Roman"/>
      </w:rPr>
    </w:lvl>
    <w:lvl w:ilvl="6" w:tplc="0409000F">
      <w:start w:val="1"/>
      <w:numFmt w:val="decimal"/>
      <w:lvlText w:val="%7."/>
      <w:lvlJc w:val="left"/>
      <w:pPr>
        <w:ind w:left="5532" w:hanging="360"/>
      </w:pPr>
      <w:rPr>
        <w:rFonts w:cs="Times New Roman"/>
      </w:rPr>
    </w:lvl>
    <w:lvl w:ilvl="7" w:tplc="04090019">
      <w:start w:val="1"/>
      <w:numFmt w:val="lowerLetter"/>
      <w:lvlText w:val="%8."/>
      <w:lvlJc w:val="left"/>
      <w:pPr>
        <w:ind w:left="6252" w:hanging="360"/>
      </w:pPr>
      <w:rPr>
        <w:rFonts w:cs="Times New Roman"/>
      </w:rPr>
    </w:lvl>
    <w:lvl w:ilvl="8" w:tplc="0409001B">
      <w:start w:val="1"/>
      <w:numFmt w:val="lowerRoman"/>
      <w:lvlText w:val="%9."/>
      <w:lvlJc w:val="right"/>
      <w:pPr>
        <w:ind w:left="6972" w:hanging="180"/>
      </w:pPr>
      <w:rPr>
        <w:rFonts w:cs="Times New Roman"/>
      </w:rPr>
    </w:lvl>
  </w:abstractNum>
  <w:num w:numId="1">
    <w:abstractNumId w:val="18"/>
  </w:num>
  <w:num w:numId="2">
    <w:abstractNumId w:val="13"/>
  </w:num>
  <w:num w:numId="3">
    <w:abstractNumId w:val="11"/>
  </w:num>
  <w:num w:numId="4">
    <w:abstractNumId w:val="9"/>
  </w:num>
  <w:num w:numId="5">
    <w:abstractNumId w:val="7"/>
  </w:num>
  <w:num w:numId="6">
    <w:abstractNumId w:val="21"/>
  </w:num>
  <w:num w:numId="7">
    <w:abstractNumId w:val="3"/>
  </w:num>
  <w:num w:numId="8">
    <w:abstractNumId w:val="27"/>
  </w:num>
  <w:num w:numId="9">
    <w:abstractNumId w:val="24"/>
  </w:num>
  <w:num w:numId="10">
    <w:abstractNumId w:val="0"/>
  </w:num>
  <w:num w:numId="11">
    <w:abstractNumId w:val="16"/>
  </w:num>
  <w:num w:numId="12">
    <w:abstractNumId w:val="15"/>
  </w:num>
  <w:num w:numId="13">
    <w:abstractNumId w:val="10"/>
  </w:num>
  <w:num w:numId="14">
    <w:abstractNumId w:val="14"/>
  </w:num>
  <w:num w:numId="15">
    <w:abstractNumId w:val="1"/>
  </w:num>
  <w:num w:numId="16">
    <w:abstractNumId w:val="25"/>
  </w:num>
  <w:num w:numId="17">
    <w:abstractNumId w:val="20"/>
  </w:num>
  <w:num w:numId="18">
    <w:abstractNumId w:val="6"/>
  </w:num>
  <w:num w:numId="19">
    <w:abstractNumId w:val="8"/>
  </w:num>
  <w:num w:numId="20">
    <w:abstractNumId w:val="23"/>
  </w:num>
  <w:num w:numId="21">
    <w:abstractNumId w:val="26"/>
  </w:num>
  <w:num w:numId="22">
    <w:abstractNumId w:val="12"/>
  </w:num>
  <w:num w:numId="23">
    <w:abstractNumId w:val="2"/>
  </w:num>
  <w:num w:numId="24">
    <w:abstractNumId w:val="22"/>
  </w:num>
  <w:num w:numId="25">
    <w:abstractNumId w:val="28"/>
  </w:num>
  <w:num w:numId="26">
    <w:abstractNumId w:val="5"/>
  </w:num>
  <w:num w:numId="27">
    <w:abstractNumId w:val="17"/>
  </w:num>
  <w:num w:numId="28">
    <w:abstractNumId w:val="1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284"/>
  <w:doNotHyphenateCaps/>
  <w:drawingGridHorizontalSpacing w:val="100"/>
  <w:displayHorizontalDrawingGridEvery w:val="2"/>
  <w:characterSpacingControl w:val="doNotCompress"/>
  <w:doNotValidateAgainstSchema/>
  <w:doNotDemarcateInvalidXml/>
  <w:hdrShapeDefaults>
    <o:shapedefaults v:ext="edit" spidmax="36865"/>
  </w:hdrShapeDefaults>
  <w:footnotePr>
    <w:footnote w:id="-1"/>
    <w:footnote w:id="0"/>
  </w:footnotePr>
  <w:endnotePr>
    <w:endnote w:id="-1"/>
    <w:endnote w:id="0"/>
  </w:endnotePr>
  <w:compat>
    <w:compatSetting w:name="compatibilityMode" w:uri="http://schemas.microsoft.com/office/word" w:val="12"/>
  </w:compat>
  <w:rsids>
    <w:rsidRoot w:val="006472D7"/>
    <w:rsid w:val="000250F7"/>
    <w:rsid w:val="00030B99"/>
    <w:rsid w:val="0003214D"/>
    <w:rsid w:val="00033795"/>
    <w:rsid w:val="00034D84"/>
    <w:rsid w:val="000459CD"/>
    <w:rsid w:val="00046575"/>
    <w:rsid w:val="00046930"/>
    <w:rsid w:val="00062DC0"/>
    <w:rsid w:val="0006662E"/>
    <w:rsid w:val="00077A32"/>
    <w:rsid w:val="00082EF9"/>
    <w:rsid w:val="000978C2"/>
    <w:rsid w:val="000B1F12"/>
    <w:rsid w:val="000C14E2"/>
    <w:rsid w:val="000C19C0"/>
    <w:rsid w:val="000C70EF"/>
    <w:rsid w:val="000D3A2B"/>
    <w:rsid w:val="000E27E7"/>
    <w:rsid w:val="001145B4"/>
    <w:rsid w:val="00114824"/>
    <w:rsid w:val="00117AEF"/>
    <w:rsid w:val="00121DD7"/>
    <w:rsid w:val="00132D0B"/>
    <w:rsid w:val="00173230"/>
    <w:rsid w:val="00184D95"/>
    <w:rsid w:val="00192AFB"/>
    <w:rsid w:val="00192CF4"/>
    <w:rsid w:val="001A754F"/>
    <w:rsid w:val="001C06EF"/>
    <w:rsid w:val="001E5E6D"/>
    <w:rsid w:val="002249A4"/>
    <w:rsid w:val="00243805"/>
    <w:rsid w:val="00245067"/>
    <w:rsid w:val="00257BED"/>
    <w:rsid w:val="00276677"/>
    <w:rsid w:val="002A00D3"/>
    <w:rsid w:val="002C0B34"/>
    <w:rsid w:val="002C60F6"/>
    <w:rsid w:val="002E521D"/>
    <w:rsid w:val="002F6915"/>
    <w:rsid w:val="002F6A20"/>
    <w:rsid w:val="00324354"/>
    <w:rsid w:val="00324413"/>
    <w:rsid w:val="0034331E"/>
    <w:rsid w:val="00346014"/>
    <w:rsid w:val="003559FE"/>
    <w:rsid w:val="003625E2"/>
    <w:rsid w:val="003671D7"/>
    <w:rsid w:val="00390997"/>
    <w:rsid w:val="00394C18"/>
    <w:rsid w:val="00397734"/>
    <w:rsid w:val="003C12E8"/>
    <w:rsid w:val="003D0EA4"/>
    <w:rsid w:val="003E29B7"/>
    <w:rsid w:val="003E6F32"/>
    <w:rsid w:val="00420B30"/>
    <w:rsid w:val="004262F4"/>
    <w:rsid w:val="004413BE"/>
    <w:rsid w:val="00453DC8"/>
    <w:rsid w:val="004604F2"/>
    <w:rsid w:val="004B7B64"/>
    <w:rsid w:val="004C356C"/>
    <w:rsid w:val="004C4F9B"/>
    <w:rsid w:val="004C7C11"/>
    <w:rsid w:val="004D2AF0"/>
    <w:rsid w:val="004D544E"/>
    <w:rsid w:val="004D547F"/>
    <w:rsid w:val="004E0544"/>
    <w:rsid w:val="004E3B9B"/>
    <w:rsid w:val="004E43DA"/>
    <w:rsid w:val="00522765"/>
    <w:rsid w:val="00542716"/>
    <w:rsid w:val="00552117"/>
    <w:rsid w:val="00553DAB"/>
    <w:rsid w:val="0056003E"/>
    <w:rsid w:val="00564E4D"/>
    <w:rsid w:val="005A0BE3"/>
    <w:rsid w:val="005A77A9"/>
    <w:rsid w:val="005C2BF3"/>
    <w:rsid w:val="005C5896"/>
    <w:rsid w:val="005E26C9"/>
    <w:rsid w:val="005E2CB8"/>
    <w:rsid w:val="005E3911"/>
    <w:rsid w:val="005F0A82"/>
    <w:rsid w:val="005F1723"/>
    <w:rsid w:val="00632864"/>
    <w:rsid w:val="00636EA2"/>
    <w:rsid w:val="00640040"/>
    <w:rsid w:val="006472D7"/>
    <w:rsid w:val="00650575"/>
    <w:rsid w:val="00650A32"/>
    <w:rsid w:val="00670D72"/>
    <w:rsid w:val="00676C24"/>
    <w:rsid w:val="006770F2"/>
    <w:rsid w:val="00682C0D"/>
    <w:rsid w:val="00685497"/>
    <w:rsid w:val="00685E36"/>
    <w:rsid w:val="006A5F4B"/>
    <w:rsid w:val="006B6254"/>
    <w:rsid w:val="006E53E9"/>
    <w:rsid w:val="006F50B1"/>
    <w:rsid w:val="007046E9"/>
    <w:rsid w:val="00717D01"/>
    <w:rsid w:val="00733BBE"/>
    <w:rsid w:val="007602D2"/>
    <w:rsid w:val="007A4CFB"/>
    <w:rsid w:val="007A5CC0"/>
    <w:rsid w:val="007B0576"/>
    <w:rsid w:val="007C1FAB"/>
    <w:rsid w:val="007C7E2E"/>
    <w:rsid w:val="007E458B"/>
    <w:rsid w:val="007F42B2"/>
    <w:rsid w:val="00803A7C"/>
    <w:rsid w:val="00806564"/>
    <w:rsid w:val="008209D9"/>
    <w:rsid w:val="00821CBC"/>
    <w:rsid w:val="00827265"/>
    <w:rsid w:val="00830161"/>
    <w:rsid w:val="00844389"/>
    <w:rsid w:val="008531A3"/>
    <w:rsid w:val="008624D6"/>
    <w:rsid w:val="00874BD0"/>
    <w:rsid w:val="0087641B"/>
    <w:rsid w:val="00882B3A"/>
    <w:rsid w:val="0088370F"/>
    <w:rsid w:val="00886EE3"/>
    <w:rsid w:val="008B71D0"/>
    <w:rsid w:val="00930A0F"/>
    <w:rsid w:val="0093157B"/>
    <w:rsid w:val="00936F56"/>
    <w:rsid w:val="009549A0"/>
    <w:rsid w:val="0095641D"/>
    <w:rsid w:val="00962C66"/>
    <w:rsid w:val="009824A3"/>
    <w:rsid w:val="00984190"/>
    <w:rsid w:val="00993890"/>
    <w:rsid w:val="009A2FF1"/>
    <w:rsid w:val="009A4BD0"/>
    <w:rsid w:val="009B33B2"/>
    <w:rsid w:val="009D2603"/>
    <w:rsid w:val="009D6D83"/>
    <w:rsid w:val="009D7C69"/>
    <w:rsid w:val="00A0019F"/>
    <w:rsid w:val="00A01795"/>
    <w:rsid w:val="00A01850"/>
    <w:rsid w:val="00A40C20"/>
    <w:rsid w:val="00A50141"/>
    <w:rsid w:val="00A53E0D"/>
    <w:rsid w:val="00A675E7"/>
    <w:rsid w:val="00A72A08"/>
    <w:rsid w:val="00A83D83"/>
    <w:rsid w:val="00A85DFD"/>
    <w:rsid w:val="00AB146F"/>
    <w:rsid w:val="00AB6D9C"/>
    <w:rsid w:val="00AD7250"/>
    <w:rsid w:val="00AE0A2A"/>
    <w:rsid w:val="00AF2C06"/>
    <w:rsid w:val="00B05933"/>
    <w:rsid w:val="00B06272"/>
    <w:rsid w:val="00B101F4"/>
    <w:rsid w:val="00B1050D"/>
    <w:rsid w:val="00B20641"/>
    <w:rsid w:val="00B259FD"/>
    <w:rsid w:val="00B30116"/>
    <w:rsid w:val="00B354DD"/>
    <w:rsid w:val="00B439E1"/>
    <w:rsid w:val="00B44BFC"/>
    <w:rsid w:val="00B4784B"/>
    <w:rsid w:val="00B5223F"/>
    <w:rsid w:val="00B54007"/>
    <w:rsid w:val="00B725EE"/>
    <w:rsid w:val="00B77A56"/>
    <w:rsid w:val="00B83F52"/>
    <w:rsid w:val="00B845E6"/>
    <w:rsid w:val="00B907D7"/>
    <w:rsid w:val="00BA0FE0"/>
    <w:rsid w:val="00BB61D3"/>
    <w:rsid w:val="00BB6881"/>
    <w:rsid w:val="00BC00EA"/>
    <w:rsid w:val="00BE6D6A"/>
    <w:rsid w:val="00C03DF2"/>
    <w:rsid w:val="00C1053F"/>
    <w:rsid w:val="00C40F7F"/>
    <w:rsid w:val="00C535A7"/>
    <w:rsid w:val="00C7033E"/>
    <w:rsid w:val="00C72F8E"/>
    <w:rsid w:val="00C87246"/>
    <w:rsid w:val="00C906A2"/>
    <w:rsid w:val="00CC44A8"/>
    <w:rsid w:val="00CD7159"/>
    <w:rsid w:val="00CE146F"/>
    <w:rsid w:val="00D10FB3"/>
    <w:rsid w:val="00D12F19"/>
    <w:rsid w:val="00D271D4"/>
    <w:rsid w:val="00D454D4"/>
    <w:rsid w:val="00D5505A"/>
    <w:rsid w:val="00D86DC0"/>
    <w:rsid w:val="00D90343"/>
    <w:rsid w:val="00D9321F"/>
    <w:rsid w:val="00DC53E6"/>
    <w:rsid w:val="00DC7081"/>
    <w:rsid w:val="00DD334E"/>
    <w:rsid w:val="00DF1F27"/>
    <w:rsid w:val="00E125F7"/>
    <w:rsid w:val="00E4308B"/>
    <w:rsid w:val="00E50B06"/>
    <w:rsid w:val="00E751B6"/>
    <w:rsid w:val="00E8330B"/>
    <w:rsid w:val="00E8599F"/>
    <w:rsid w:val="00E90FE1"/>
    <w:rsid w:val="00E92451"/>
    <w:rsid w:val="00E94AA8"/>
    <w:rsid w:val="00EA4F38"/>
    <w:rsid w:val="00EB7C61"/>
    <w:rsid w:val="00EC63E4"/>
    <w:rsid w:val="00EC660A"/>
    <w:rsid w:val="00ED0348"/>
    <w:rsid w:val="00EE7324"/>
    <w:rsid w:val="00F2702E"/>
    <w:rsid w:val="00F27C74"/>
    <w:rsid w:val="00F27F7B"/>
    <w:rsid w:val="00F3100A"/>
    <w:rsid w:val="00F71950"/>
    <w:rsid w:val="00F76E4F"/>
    <w:rsid w:val="00F84737"/>
    <w:rsid w:val="00F94E5C"/>
    <w:rsid w:val="00FA60C8"/>
    <w:rsid w:val="00FD0D96"/>
    <w:rsid w:val="00FD50B7"/>
    <w:rsid w:val="00FD71F1"/>
    <w:rsid w:val="00FF6E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14:docId w14:val="3146F2FD"/>
  <w15:docId w15:val="{BC52F046-4D7F-496C-A080-06589723D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24D6"/>
    <w:pPr>
      <w:bidi/>
    </w:pPr>
    <w:rPr>
      <w:rFonts w:ascii="Times New Roman" w:eastAsia="Times New Roman" w:hAnsi="Times New Roman" w:cs="Traditional Arabic"/>
      <w:szCs w:val="24"/>
    </w:rPr>
  </w:style>
  <w:style w:type="paragraph" w:styleId="Heading5">
    <w:name w:val="heading 5"/>
    <w:basedOn w:val="Normal"/>
    <w:next w:val="Normal"/>
    <w:link w:val="Heading5Char"/>
    <w:uiPriority w:val="99"/>
    <w:qFormat/>
    <w:rsid w:val="008624D6"/>
    <w:pPr>
      <w:keepNext/>
      <w:pBdr>
        <w:top w:val="double" w:sz="6" w:space="1" w:color="auto"/>
        <w:left w:val="double" w:sz="6" w:space="1" w:color="auto"/>
        <w:bottom w:val="double" w:sz="6" w:space="1" w:color="auto"/>
        <w:right w:val="double" w:sz="6" w:space="1" w:color="auto"/>
      </w:pBdr>
      <w:shd w:val="thinReverseDiagStripe" w:color="000000" w:fill="auto"/>
      <w:bidi w:val="0"/>
      <w:jc w:val="center"/>
      <w:outlineLvl w:val="4"/>
    </w:pPr>
    <w:rPr>
      <w:rFonts w:ascii="Arial Rounded MT Bold" w:hAnsi="Arial Rounded MT Bold" w:cs="Arial Rounded MT Bold"/>
      <w:b/>
      <w:bCs/>
      <w:caps/>
      <w:sz w:val="48"/>
      <w:szCs w:val="57"/>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8624D6"/>
    <w:rPr>
      <w:rFonts w:ascii="Arial Rounded MT Bold" w:hAnsi="Arial Rounded MT Bold" w:cs="Arial Rounded MT Bold"/>
      <w:b/>
      <w:bCs/>
      <w:caps/>
      <w:sz w:val="57"/>
      <w:szCs w:val="57"/>
      <w:shd w:val="thinReverseDiagStripe" w:color="000000" w:fill="auto"/>
      <w:lang w:val="fr-FR" w:eastAsia="fr-FR"/>
    </w:rPr>
  </w:style>
  <w:style w:type="paragraph" w:styleId="BodyText">
    <w:name w:val="Body Text"/>
    <w:basedOn w:val="Normal"/>
    <w:link w:val="BodyTextChar"/>
    <w:uiPriority w:val="99"/>
    <w:rsid w:val="008624D6"/>
    <w:pPr>
      <w:pBdr>
        <w:top w:val="double" w:sz="6" w:space="1" w:color="auto"/>
        <w:left w:val="double" w:sz="6" w:space="1" w:color="auto"/>
        <w:bottom w:val="double" w:sz="6" w:space="1" w:color="auto"/>
        <w:right w:val="double" w:sz="6" w:space="1" w:color="auto"/>
      </w:pBdr>
      <w:shd w:val="thinReverseDiagStripe" w:color="000000" w:fill="auto"/>
      <w:bidi w:val="0"/>
      <w:jc w:val="center"/>
    </w:pPr>
    <w:rPr>
      <w:rFonts w:ascii="Arial Rounded MT Bold" w:hAnsi="Arial Rounded MT Bold"/>
      <w:b/>
      <w:bCs/>
      <w:caps/>
      <w:sz w:val="32"/>
      <w:szCs w:val="38"/>
      <w:lang w:val="fr-FR"/>
    </w:rPr>
  </w:style>
  <w:style w:type="character" w:customStyle="1" w:styleId="BodyTextChar">
    <w:name w:val="Body Text Char"/>
    <w:basedOn w:val="DefaultParagraphFont"/>
    <w:link w:val="BodyText"/>
    <w:uiPriority w:val="99"/>
    <w:locked/>
    <w:rsid w:val="008624D6"/>
    <w:rPr>
      <w:rFonts w:ascii="Arial Rounded MT Bold" w:hAnsi="Arial Rounded MT Bold" w:cs="Traditional Arabic"/>
      <w:b/>
      <w:bCs/>
      <w:caps/>
      <w:sz w:val="38"/>
      <w:szCs w:val="38"/>
      <w:shd w:val="thinReverseDiagStripe" w:color="000000" w:fill="auto"/>
      <w:lang w:val="fr-FR" w:bidi="ar-SA"/>
    </w:rPr>
  </w:style>
  <w:style w:type="paragraph" w:styleId="Header">
    <w:name w:val="header"/>
    <w:basedOn w:val="Normal"/>
    <w:link w:val="HeaderChar"/>
    <w:uiPriority w:val="99"/>
    <w:rsid w:val="008624D6"/>
    <w:pPr>
      <w:tabs>
        <w:tab w:val="center" w:pos="4320"/>
        <w:tab w:val="right" w:pos="8640"/>
      </w:tabs>
    </w:pPr>
  </w:style>
  <w:style w:type="character" w:customStyle="1" w:styleId="HeaderChar">
    <w:name w:val="Header Char"/>
    <w:basedOn w:val="DefaultParagraphFont"/>
    <w:link w:val="Header"/>
    <w:uiPriority w:val="99"/>
    <w:locked/>
    <w:rsid w:val="008624D6"/>
    <w:rPr>
      <w:rFonts w:ascii="Times New Roman" w:hAnsi="Times New Roman" w:cs="Traditional Arabic"/>
      <w:sz w:val="24"/>
      <w:szCs w:val="24"/>
      <w:lang w:bidi="ar-SA"/>
    </w:rPr>
  </w:style>
  <w:style w:type="paragraph" w:styleId="Footer">
    <w:name w:val="footer"/>
    <w:basedOn w:val="Normal"/>
    <w:link w:val="FooterChar"/>
    <w:uiPriority w:val="99"/>
    <w:rsid w:val="00882B3A"/>
    <w:pPr>
      <w:tabs>
        <w:tab w:val="center" w:pos="4680"/>
        <w:tab w:val="right" w:pos="9360"/>
      </w:tabs>
    </w:pPr>
  </w:style>
  <w:style w:type="character" w:customStyle="1" w:styleId="FooterChar">
    <w:name w:val="Footer Char"/>
    <w:basedOn w:val="DefaultParagraphFont"/>
    <w:link w:val="Footer"/>
    <w:uiPriority w:val="99"/>
    <w:locked/>
    <w:rsid w:val="00882B3A"/>
    <w:rPr>
      <w:rFonts w:ascii="Times New Roman" w:hAnsi="Times New Roman" w:cs="Traditional Arabic"/>
      <w:sz w:val="24"/>
      <w:szCs w:val="24"/>
      <w:lang w:bidi="ar-SA"/>
    </w:rPr>
  </w:style>
  <w:style w:type="paragraph" w:styleId="ListParagraph">
    <w:name w:val="List Paragraph"/>
    <w:basedOn w:val="Normal"/>
    <w:uiPriority w:val="99"/>
    <w:qFormat/>
    <w:rsid w:val="00C906A2"/>
    <w:pPr>
      <w:bidi w:val="0"/>
      <w:spacing w:after="200" w:line="276" w:lineRule="auto"/>
      <w:ind w:left="720"/>
    </w:pPr>
    <w:rPr>
      <w:rFonts w:ascii="Calibri" w:eastAsia="Calibri" w:hAnsi="Calibri" w:cs="Arial"/>
      <w:sz w:val="22"/>
      <w:szCs w:val="22"/>
    </w:rPr>
  </w:style>
  <w:style w:type="paragraph" w:styleId="BalloonText">
    <w:name w:val="Balloon Text"/>
    <w:basedOn w:val="Normal"/>
    <w:link w:val="BalloonTextChar"/>
    <w:uiPriority w:val="99"/>
    <w:semiHidden/>
    <w:unhideWhenUsed/>
    <w:rsid w:val="00DF1F27"/>
    <w:rPr>
      <w:rFonts w:ascii="Tahoma" w:hAnsi="Tahoma" w:cs="Tahoma"/>
      <w:sz w:val="16"/>
      <w:szCs w:val="16"/>
    </w:rPr>
  </w:style>
  <w:style w:type="character" w:customStyle="1" w:styleId="BalloonTextChar">
    <w:name w:val="Balloon Text Char"/>
    <w:basedOn w:val="DefaultParagraphFont"/>
    <w:link w:val="BalloonText"/>
    <w:uiPriority w:val="99"/>
    <w:semiHidden/>
    <w:rsid w:val="00DF1F27"/>
    <w:rPr>
      <w:rFonts w:ascii="Tahoma" w:eastAsia="Times New Roman" w:hAnsi="Tahoma" w:cs="Tahoma"/>
      <w:sz w:val="16"/>
      <w:szCs w:val="16"/>
    </w:rPr>
  </w:style>
  <w:style w:type="paragraph" w:styleId="NoSpacing">
    <w:name w:val="No Spacing"/>
    <w:link w:val="NoSpacingChar"/>
    <w:uiPriority w:val="1"/>
    <w:qFormat/>
    <w:rsid w:val="009D7C69"/>
    <w:rPr>
      <w:rFonts w:eastAsia="Times New Roman"/>
      <w:sz w:val="22"/>
      <w:szCs w:val="22"/>
    </w:rPr>
  </w:style>
  <w:style w:type="character" w:customStyle="1" w:styleId="NoSpacingChar">
    <w:name w:val="No Spacing Char"/>
    <w:basedOn w:val="DefaultParagraphFont"/>
    <w:link w:val="NoSpacing"/>
    <w:uiPriority w:val="1"/>
    <w:rsid w:val="009D7C69"/>
    <w:rPr>
      <w:rFonts w:eastAsia="Times New Roman"/>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283363">
      <w:marLeft w:val="0"/>
      <w:marRight w:val="0"/>
      <w:marTop w:val="0"/>
      <w:marBottom w:val="0"/>
      <w:divBdr>
        <w:top w:val="none" w:sz="0" w:space="0" w:color="auto"/>
        <w:left w:val="none" w:sz="0" w:space="0" w:color="auto"/>
        <w:bottom w:val="none" w:sz="0" w:space="0" w:color="auto"/>
        <w:right w:val="none" w:sz="0" w:space="0" w:color="auto"/>
      </w:divBdr>
    </w:div>
    <w:div w:id="950283364">
      <w:marLeft w:val="0"/>
      <w:marRight w:val="0"/>
      <w:marTop w:val="0"/>
      <w:marBottom w:val="0"/>
      <w:divBdr>
        <w:top w:val="none" w:sz="0" w:space="0" w:color="auto"/>
        <w:left w:val="none" w:sz="0" w:space="0" w:color="auto"/>
        <w:bottom w:val="none" w:sz="0" w:space="0" w:color="auto"/>
        <w:right w:val="none" w:sz="0" w:space="0" w:color="auto"/>
      </w:divBdr>
    </w:div>
    <w:div w:id="95028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E9CFB-C274-458C-BF99-2370B9254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BT Imprimerie et Production Graphique</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roje</dc:creator>
  <cp:keywords/>
  <cp:lastModifiedBy>ed</cp:lastModifiedBy>
  <cp:revision>17</cp:revision>
  <cp:lastPrinted>2016-03-31T15:09:00Z</cp:lastPrinted>
  <dcterms:created xsi:type="dcterms:W3CDTF">2016-09-08T15:27:00Z</dcterms:created>
  <dcterms:modified xsi:type="dcterms:W3CDTF">2019-08-08T10:42:00Z</dcterms:modified>
</cp:coreProperties>
</file>